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ody>
    <w:p>
      <w:pPr>
        <w:numPr>
          <w:ilvl w:val="0"/>
          <w:numId w:val="0"/>
        </w:numPr>
        <w:jc w:val="both"/>
        <w:spacing w:lineRule="exact" w:line="520" w:before="0" w:after="160"/>
        <w:ind w:right="0" w:firstLine="640"/>
        <w:rPr>
          <w:color w:val="auto"/>
          <w:position w:val="0"/>
          <w:sz w:val="32"/>
          <w:szCs w:val="32"/>
          <w:rFonts w:ascii="Times New Roman" w:eastAsia="Times New Roman" w:hAnsi="Times New Roman" w:hint="default"/>
        </w:rPr>
        <w:wordWrap w:val="off"/>
        <w:autoSpaceDE w:val="1"/>
        <w:autoSpaceDN w:val="1"/>
      </w:pPr>
    </w:p>
    <w:tbl>
      <w:tblID w:val="0"/>
      <w:tblPr>
        <w:tblStyle w:val="PO37"/>
        <w:tblpPr w:leftFromText="180" w:rightFromText="180" w:vertAnchor="text" w:horzAnchor="page" w:tblpX="1911" w:tblpY="406"/>
        <w:tblOverlap w:val="never"/>
        <w:tblBorders>
          <w:top w:val="single" w:sz="6" w:space="0" w:color="E3EDF5"/>
          <w:left w:val="single" w:sz="6" w:space="0" w:color="E3EDF5"/>
          <w:bottom w:val="single" w:sz="6" w:space="0" w:color="E3EDF5"/>
          <w:right w:val="single" w:sz="6" w:space="0" w:color="E3EDF5"/>
          <w:insideH w:val="nil"/>
          <w:insideV w:val="nil"/>
        </w:tblBorders>
        <w:tblCellMar>
          <w:left w:w="15" w:type="dxa"/>
          <w:top w:w="15" w:type="dxa"/>
          <w:right w:w="15" w:type="dxa"/>
          <w:bottom w:w="15" w:type="dxa"/>
        </w:tblCellMar>
        <w:tblW w:w="8085" w:type="dxa"/>
        <w:tblLook w:val="000000" w:firstRow="0" w:lastRow="0" w:firstColumn="0" w:lastColumn="0" w:noHBand="0" w:noVBand="0"/>
        <w:tblLayout w:type="fixed"/>
      </w:tblPr>
      <w:tblGrid>
        <w:gridCol w:w="990"/>
        <w:gridCol w:w="2520"/>
        <w:gridCol w:w="4575"/>
      </w:tblGrid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779"/>
          <w:hidden w:val="0"/>
        </w:trPr>
        <w:tc>
          <w:tcPr>
            <w:tcW w:type="dxa" w:w="990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center"/>
              <w:spacing w:lineRule="exact" w:line="520" w:before="0" w:after="160"/>
              <w:ind w:right="0" w:firstLine="0"/>
              <w:rPr>
                <w:color w:val="auto"/>
                <w:position w:val="0"/>
                <w:sz w:val="28"/>
                <w:szCs w:val="28"/>
                <w:rFonts w:ascii="楷体" w:eastAsia="楷体" w:hAnsi="楷体" w:hint="default"/>
              </w:rPr>
              <w:wordWrap w:val="off"/>
              <w:autoSpaceDE w:val="1"/>
              <w:autoSpaceDN w:val="1"/>
            </w:pPr>
            <w:r>
              <w:rPr>
                <w:rStyle w:val="PO20"/>
                <w:b w:val="0"/>
                <w:color w:val="auto"/>
                <w:position w:val="0"/>
                <w:sz w:val="28"/>
                <w:szCs w:val="28"/>
                <w:rFonts w:ascii="楷体" w:eastAsia="楷体" w:hAnsi="楷体" w:hint="default"/>
              </w:rPr>
              <w:t>序号</w:t>
            </w:r>
          </w:p>
        </w:tc>
        <w:tc>
          <w:tcPr>
            <w:tcW w:type="dxa" w:w="2520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center"/>
              <w:spacing w:lineRule="exact" w:line="520" w:before="0" w:after="160"/>
              <w:ind w:right="0" w:firstLine="0"/>
              <w:rPr>
                <w:color w:val="auto"/>
                <w:position w:val="0"/>
                <w:sz w:val="28"/>
                <w:szCs w:val="28"/>
                <w:rFonts w:ascii="楷体" w:eastAsia="楷体" w:hAnsi="楷体" w:hint="default"/>
              </w:rPr>
              <w:wordWrap w:val="off"/>
              <w:autoSpaceDE w:val="1"/>
              <w:autoSpaceDN w:val="1"/>
            </w:pPr>
            <w:r>
              <w:rPr>
                <w:rStyle w:val="PO20"/>
                <w:b w:val="0"/>
                <w:color w:val="auto"/>
                <w:position w:val="0"/>
                <w:sz w:val="28"/>
                <w:szCs w:val="28"/>
                <w:rFonts w:ascii="楷体" w:eastAsia="楷体" w:hAnsi="楷体" w:hint="default"/>
              </w:rPr>
              <w:t>岗位</w:t>
            </w:r>
          </w:p>
        </w:tc>
        <w:tc>
          <w:tcPr>
            <w:tcW w:type="dxa" w:w="4575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center"/>
              <w:spacing w:lineRule="exact" w:line="520" w:before="0" w:after="160"/>
              <w:ind w:right="0" w:firstLine="0"/>
              <w:rPr>
                <w:color w:val="auto"/>
                <w:position w:val="0"/>
                <w:sz w:val="28"/>
                <w:szCs w:val="28"/>
                <w:rFonts w:ascii="楷体" w:eastAsia="楷体" w:hAnsi="楷体" w:hint="default"/>
              </w:rPr>
              <w:wordWrap w:val="off"/>
              <w:autoSpaceDE w:val="1"/>
              <w:autoSpaceDN w:val="1"/>
            </w:pPr>
            <w:r>
              <w:rPr>
                <w:rStyle w:val="PO20"/>
                <w:b w:val="0"/>
                <w:color w:val="auto"/>
                <w:position w:val="0"/>
                <w:sz w:val="28"/>
                <w:szCs w:val="28"/>
                <w:rFonts w:ascii="楷体" w:eastAsia="楷体" w:hAnsi="楷体" w:hint="default"/>
              </w:rPr>
              <w:t>笔试内容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exact" w:val="567"/>
          <w:hidden w:val="0"/>
        </w:trPr>
        <w:tc>
          <w:tcPr>
            <w:tcW w:type="dxa" w:w="990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both"/>
              <w:spacing w:lineRule="exact" w:line="520" w:before="0" w:after="160"/>
              <w:ind w:right="0" w:firstLine="42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1</w:t>
            </w:r>
          </w:p>
        </w:tc>
        <w:tc>
          <w:tcPr>
            <w:tcW w:type="dxa" w:w="2520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left"/>
              <w:spacing w:lineRule="exact" w:line="520" w:before="0" w:after="160"/>
              <w:ind w:right="0" w:firstLine="42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信息管理</w:t>
            </w:r>
          </w:p>
        </w:tc>
        <w:tc>
          <w:tcPr>
            <w:tcW w:type="dxa" w:w="4575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left"/>
              <w:spacing w:lineRule="exact" w:line="520" w:before="0" w:after="160"/>
              <w:ind w:right="0" w:firstLine="42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地理信息相关专业综合知识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567"/>
          <w:hidden w:val="0"/>
        </w:trPr>
        <w:tc>
          <w:tcPr>
            <w:tcW w:type="dxa" w:w="990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both"/>
              <w:spacing w:lineRule="exact" w:line="520" w:before="0" w:after="160"/>
              <w:ind w:right="0" w:firstLine="42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2</w:t>
            </w:r>
          </w:p>
        </w:tc>
        <w:tc>
          <w:tcPr>
            <w:tcW w:type="dxa" w:w="2520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left"/>
              <w:spacing w:lineRule="exact" w:line="520" w:before="0" w:after="160"/>
              <w:ind w:right="0" w:firstLine="42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三维视觉</w:t>
            </w:r>
          </w:p>
        </w:tc>
        <w:tc>
          <w:tcPr>
            <w:tcW w:type="dxa" w:w="4575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left"/>
              <w:spacing w:lineRule="exact" w:line="520" w:before="0" w:after="16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3dsmax建模相关理论知识、民用无人机相关规定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exact" w:val="567"/>
          <w:hidden w:val="0"/>
        </w:trPr>
        <w:tc>
          <w:tcPr>
            <w:tcW w:type="dxa" w:w="990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both"/>
              <w:spacing w:lineRule="exact" w:line="520" w:before="0" w:after="160"/>
              <w:ind w:right="0" w:firstLine="42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3</w:t>
            </w:r>
          </w:p>
        </w:tc>
        <w:tc>
          <w:tcPr>
            <w:tcW w:type="dxa" w:w="2520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left"/>
              <w:spacing w:lineRule="exact" w:line="520" w:before="0" w:after="160"/>
              <w:ind w:right="0" w:firstLine="42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森林管理</w:t>
            </w:r>
          </w:p>
        </w:tc>
        <w:tc>
          <w:tcPr>
            <w:tcW w:type="dxa" w:w="4575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left"/>
              <w:spacing w:lineRule="exact" w:line="520" w:before="0" w:after="160"/>
              <w:ind w:right="0" w:firstLine="42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林学相关专业综合知识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567"/>
          <w:hidden w:val="0"/>
        </w:trPr>
        <w:tc>
          <w:tcPr>
            <w:tcW w:type="dxa" w:w="990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both"/>
              <w:spacing w:lineRule="exact" w:line="520" w:before="0" w:after="160"/>
              <w:ind w:right="0" w:firstLine="42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4</w:t>
            </w:r>
          </w:p>
        </w:tc>
        <w:tc>
          <w:tcPr>
            <w:tcW w:type="dxa" w:w="2520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left"/>
              <w:spacing w:lineRule="exact" w:line="520" w:before="0" w:after="160"/>
              <w:ind w:right="0" w:firstLine="42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城建规划</w:t>
            </w:r>
          </w:p>
        </w:tc>
        <w:tc>
          <w:tcPr>
            <w:tcW w:type="dxa" w:w="4575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left"/>
              <w:spacing w:lineRule="exact" w:line="520" w:before="0" w:after="160"/>
              <w:ind w:right="0" w:firstLine="42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城建规划相关专业综合知识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exact" w:val="567"/>
          <w:hidden w:val="0"/>
        </w:trPr>
        <w:tc>
          <w:tcPr>
            <w:tcW w:type="dxa" w:w="990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both"/>
              <w:spacing w:lineRule="exact" w:line="520" w:before="0" w:after="160"/>
              <w:ind w:right="0" w:firstLine="42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5</w:t>
            </w:r>
          </w:p>
        </w:tc>
        <w:tc>
          <w:tcPr>
            <w:tcW w:type="dxa" w:w="2520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left"/>
              <w:spacing w:lineRule="exact" w:line="520" w:before="0" w:after="160"/>
              <w:ind w:right="0" w:firstLine="42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市政规划</w:t>
            </w:r>
          </w:p>
        </w:tc>
        <w:tc>
          <w:tcPr>
            <w:tcW w:type="dxa" w:w="4575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left"/>
              <w:spacing w:lineRule="exact" w:line="520" w:before="0" w:after="160"/>
              <w:ind w:right="0" w:firstLine="42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市政相关专业综合知识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567"/>
          <w:hidden w:val="0"/>
        </w:trPr>
        <w:tc>
          <w:tcPr>
            <w:tcW w:type="dxa" w:w="990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both"/>
              <w:spacing w:lineRule="exact" w:line="520" w:before="0" w:after="160"/>
              <w:ind w:right="0" w:firstLine="42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6</w:t>
            </w:r>
          </w:p>
        </w:tc>
        <w:tc>
          <w:tcPr>
            <w:tcW w:type="dxa" w:w="2520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left"/>
              <w:spacing w:lineRule="exact" w:line="520" w:before="0" w:after="160"/>
              <w:ind w:right="0" w:firstLine="42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勘探测绘</w:t>
            </w:r>
          </w:p>
        </w:tc>
        <w:tc>
          <w:tcPr>
            <w:tcW w:type="dxa" w:w="4575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60" w:type="dxa"/>
              <w:right w:w="60" w:type="dxa"/>
              <w:top w:w="0" w:type="dxa"/>
              <w:bottom w:w="0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 w:fill="FFFFFF"/>
          </w:tcPr>
          <w:p>
            <w:pPr>
              <w:numPr>
                <w:ilvl w:val="0"/>
                <w:numId w:val="0"/>
              </w:numPr>
              <w:jc w:val="left"/>
              <w:spacing w:lineRule="exact" w:line="520" w:before="0" w:after="160"/>
              <w:ind w:right="0" w:firstLine="42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wordWrap w:val="off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测绘相关专业综合知识</w:t>
            </w:r>
          </w:p>
        </w:tc>
      </w:tr>
    </w:tbl>
    <w:p>
      <w:pPr>
        <w:bidi w:val="0"/>
        <w:numPr>
          <w:ilvl w:val="0"/>
          <w:numId w:val="0"/>
        </w:numPr>
        <w:jc w:val="both"/>
        <w:spacing w:lineRule="exact" w:line="520" w:before="0" w:after="160"/>
        <w:pageBreakBefore w:val="0"/>
        <w:ind w:right="0" w:firstLine="0"/>
        <w:rPr>
          <w:color w:val="auto"/>
          <w:position w:val="0"/>
          <w:sz w:val="32"/>
          <w:szCs w:val="32"/>
          <w:rFonts w:ascii="Times New Roman" w:eastAsia="Times New Roman" w:hAnsi="Times New Roman" w:hint="default"/>
        </w:rPr>
        <w:wordWrap w:val="off"/>
        <w:snapToGrid w:val="on"/>
        <w:autoSpaceDE w:val="1"/>
        <w:autoSpaceDN w:val="1"/>
      </w:pPr>
    </w:p>
    <w:p>
      <w:pPr>
        <w:numPr>
          <w:ilvl w:val="0"/>
          <w:numId w:val="0"/>
        </w:numPr>
        <w:jc w:val="center"/>
        <w:spacing w:lineRule="exact" w:line="560" w:before="0" w:after="160"/>
        <w:ind w:right="0" w:firstLine="0"/>
        <w:rPr>
          <w:color w:val="auto"/>
          <w:position w:val="0"/>
          <w:sz w:val="21"/>
          <w:szCs w:val="21"/>
          <w:rFonts w:ascii="Calibri" w:eastAsia="宋体" w:hAnsi="宋体" w:hint="default"/>
        </w:rPr>
        <w:wordWrap w:val="off"/>
        <w:autoSpaceDE w:val="1"/>
        <w:autoSpaceDN w:val="1"/>
      </w:pPr>
    </w:p>
    <w:sectPr>
      <w:footnotePr>
        <w:numFmt w:val="decimal"/>
        <w:numRestart w:val="continuous"/>
        <w:numStart w:val="1"/>
        <w:pos w:val="pageBottom"/>
      </w:footnotePr>
      <w:endnotePr>
        <w:numFmt w:val="lowerRoman"/>
        <w:numRestart w:val="continuous"/>
        <w:numStart w:val="1"/>
        <w:pos w:val="docEnd"/>
      </w:endnotePr>
      <w:pgSz w:w="11906" w:h="16838"/>
      <w:pgMar w:top="1701" w:left="1440" w:bottom="1440" w:right="1440" w:header="708" w:footer="708" w:gutter="0"/>
      <w:pgNumType w:fmt="decimal"/>
      <w:docGrid w:type="default" w:linePitch="360" w:charSpace="614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微软雅黑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方正小标宋简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黑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仿宋_GB2312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楷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方正楷体_GBK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800"/>
  <w:displayHorizontalDrawingGridEvery w:val="0"/>
  <w:displayVerticalDrawingGridEvery w:val="2"/>
  <w:noPunctuationKerning/>
  <w:characterSpacingControl w:val="doNotCompress"/>
  <w:bordersDoNotSurroundHeader/>
  <w:bordersDoNotSurroundFooter/>
  <w:compat>
    <w:balanceSingleByteDoubleByteWidth/>
    <w:useFELayout/>
    <w:compatSetting w:name="compatibilityMode" w:uri="http://schemas.microsoft.com/office/word" w:val="15"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autoSpaceDE w:val="1"/>
        <w:autoSpaceDN w:val="1"/>
        <w:jc w:val="both"/>
        <w:widowControl/>
        <w:wordWrap/>
      </w:pPr>
    </w:pPrDefault>
    <w:rPrDefault>
      <w:rPr>
        <w:shd w:val="clear"/>
        <w:sz w:val="21"/>
        <w:szCs w:val="21"/>
        <w:w w:val="100"/>
      </w:rPr>
    </w:rPrDefault>
  </w:docDefaults>
  <w:style w:default="1" w:styleId="PO1" w:type="paragraph">
    <w:name w:val="Normal"/>
    <w:link w:val="PO-1"/>
    <w:qFormat/>
    <w:uiPriority w:val="1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default="1" w:styleId="PO2" w:type="character">
    <w:name w:val="Default Paragraph Font"/>
    <w:qFormat/>
    <w:uiPriority w:val="2"/>
    <w:semiHidden/>
    <w:unhideWhenUsed/>
    <w:rPr>
      <w:shd w:val="clear"/>
      <w:sz w:val="21"/>
      <w:szCs w:val="21"/>
      <w:w w:val="100"/>
    </w:rPr>
  </w:style>
  <w:style w:default="1" w:styleId="PO3" w:type="table">
    <w:name w:val="Normal Table"/>
    <w:basedOn w:val="PO3"/>
    <w:uiPriority w:val="3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6" w:type="paragraph">
    <w:name w:val="Title"/>
    <w:link w:val="PO-1"/>
    <w:qFormat/>
    <w:uiPriority w:val="6"/>
    <w:pPr>
      <w:autoSpaceDE w:val="1"/>
      <w:autoSpaceDN w:val="1"/>
      <w:jc w:val="center"/>
      <w:widowControl/>
      <w:wordWrap/>
    </w:pPr>
    <w:rPr>
      <w:b/>
      <w:shd w:val="clear"/>
      <w:sz w:val="32"/>
      <w:szCs w:val="32"/>
      <w:w w:val="100"/>
    </w:rPr>
  </w:style>
  <w:style w:styleId="PO7" w:type="paragraph">
    <w:name w:val="heading 1"/>
    <w:link w:val="PO-1"/>
    <w:qFormat/>
    <w:uiPriority w:val="7"/>
    <w:pPr>
      <w:autoSpaceDE w:val="1"/>
      <w:autoSpaceDN w:val="1"/>
      <w:jc w:val="both"/>
      <w:widowControl/>
      <w:wordWrap/>
    </w:pPr>
    <w:rPr>
      <w:shd w:val="clear"/>
      <w:sz w:val="28"/>
      <w:szCs w:val="28"/>
      <w:w w:val="100"/>
    </w:rPr>
  </w:style>
  <w:style w:styleId="PO8" w:type="paragraph">
    <w:name w:val="heading 2"/>
    <w:link w:val="PO-1"/>
    <w:qFormat/>
    <w:uiPriority w:val="8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9" w:type="paragraph">
    <w:name w:val="heading 3"/>
    <w:link w:val="PO-1"/>
    <w:qFormat/>
    <w:uiPriority w:val="9"/>
    <w:pPr>
      <w:autoSpaceDE w:val="1"/>
      <w:autoSpaceDN w:val="1"/>
      <w:ind w:left="1000" w:hanging="400"/>
      <w:jc w:val="both"/>
      <w:widowControl/>
      <w:wordWrap/>
    </w:pPr>
    <w:rPr>
      <w:shd w:val="clear"/>
      <w:sz w:val="21"/>
      <w:szCs w:val="21"/>
      <w:w w:val="100"/>
    </w:rPr>
  </w:style>
  <w:style w:styleId="PO10" w:type="paragraph">
    <w:name w:val="heading 4"/>
    <w:link w:val="PO-1"/>
    <w:qFormat/>
    <w:uiPriority w:val="10"/>
    <w:pPr>
      <w:autoSpaceDE w:val="1"/>
      <w:autoSpaceDN w:val="1"/>
      <w:ind w:left="12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1" w:type="paragraph">
    <w:name w:val="heading 5"/>
    <w:link w:val="PO-1"/>
    <w:qFormat/>
    <w:uiPriority w:val="11"/>
    <w:pPr>
      <w:autoSpaceDE w:val="1"/>
      <w:autoSpaceDN w:val="1"/>
      <w:ind w:left="1400" w:hanging="400"/>
      <w:jc w:val="both"/>
      <w:widowControl/>
      <w:wordWrap/>
    </w:pPr>
    <w:rPr>
      <w:shd w:val="clear"/>
      <w:sz w:val="21"/>
      <w:szCs w:val="21"/>
      <w:w w:val="100"/>
    </w:rPr>
  </w:style>
  <w:style w:styleId="PO12" w:type="paragraph">
    <w:name w:val="heading 6"/>
    <w:link w:val="PO-1"/>
    <w:qFormat/>
    <w:uiPriority w:val="12"/>
    <w:pPr>
      <w:autoSpaceDE w:val="1"/>
      <w:autoSpaceDN w:val="1"/>
      <w:ind w:left="16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3" w:type="paragraph">
    <w:name w:val="heading 7"/>
    <w:link w:val="PO-1"/>
    <w:qFormat/>
    <w:uiPriority w:val="13"/>
    <w:pPr>
      <w:autoSpaceDE w:val="1"/>
      <w:autoSpaceDN w:val="1"/>
      <w:ind w:left="1800" w:hanging="400"/>
      <w:jc w:val="both"/>
      <w:widowControl/>
      <w:wordWrap/>
    </w:pPr>
    <w:rPr>
      <w:shd w:val="clear"/>
      <w:sz w:val="21"/>
      <w:szCs w:val="21"/>
      <w:w w:val="100"/>
    </w:rPr>
  </w:style>
  <w:style w:styleId="PO14" w:type="paragraph">
    <w:name w:val="heading 8"/>
    <w:link w:val="PO-1"/>
    <w:qFormat/>
    <w:uiPriority w:val="14"/>
    <w:pPr>
      <w:autoSpaceDE w:val="1"/>
      <w:autoSpaceDN w:val="1"/>
      <w:ind w:left="2000" w:hanging="400"/>
      <w:jc w:val="both"/>
      <w:widowControl/>
      <w:wordWrap/>
    </w:pPr>
    <w:rPr>
      <w:shd w:val="clear"/>
      <w:sz w:val="21"/>
      <w:szCs w:val="21"/>
      <w:w w:val="100"/>
    </w:rPr>
  </w:style>
  <w:style w:styleId="PO15" w:type="paragraph">
    <w:name w:val="heading 9"/>
    <w:link w:val="PO-1"/>
    <w:qFormat/>
    <w:uiPriority w:val="15"/>
    <w:pPr>
      <w:autoSpaceDE w:val="1"/>
      <w:autoSpaceDN w:val="1"/>
      <w:ind w:left="2200" w:hanging="400"/>
      <w:jc w:val="both"/>
      <w:widowControl/>
      <w:wordWrap/>
    </w:pPr>
    <w:rPr>
      <w:shd w:val="clear"/>
      <w:sz w:val="21"/>
      <w:szCs w:val="21"/>
      <w:w w:val="100"/>
    </w:rPr>
  </w:style>
  <w:style w:styleId="PO16" w:type="paragraph">
    <w:name w:val="Subtitle"/>
    <w:link w:val="PO-1"/>
    <w:qFormat/>
    <w:uiPriority w:val="16"/>
    <w:pPr>
      <w:autoSpaceDE w:val="1"/>
      <w:autoSpaceDN w:val="1"/>
      <w:jc w:val="center"/>
      <w:widowControl/>
      <w:wordWrap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1"/>
      <w:szCs w:val="21"/>
      <w:w w:val="100"/>
    </w:rPr>
  </w:style>
  <w:style w:styleId="PO18" w:type="character">
    <w:name w:val="Emphasis"/>
    <w:qFormat/>
    <w:uiPriority w:val="18"/>
    <w:rPr>
      <w:i/>
      <w:shd w:val="clear"/>
      <w:sz w:val="21"/>
      <w:szCs w:val="21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1"/>
      <w:szCs w:val="21"/>
      <w:w w:val="100"/>
    </w:rPr>
  </w:style>
  <w:style w:styleId="PO20" w:type="character">
    <w:name w:val="Strong"/>
    <w:qFormat/>
    <w:uiPriority w:val="20"/>
    <w:rPr>
      <w:b/>
      <w:shd w:val="clear"/>
      <w:sz w:val="21"/>
      <w:szCs w:val="21"/>
      <w:w w:val="100"/>
    </w:rPr>
  </w:style>
  <w:style w:styleId="PO21" w:type="paragraph">
    <w:name w:val="Quote"/>
    <w:link w:val="PO-1"/>
    <w:qFormat/>
    <w:uiPriority w:val="21"/>
    <w:pPr>
      <w:autoSpaceDE w:val="1"/>
      <w:autoSpaceDN w:val="1"/>
      <w:ind w:left="864" w:right="864" w:firstLine="0"/>
      <w:jc w:val="center"/>
      <w:widowControl/>
      <w:wordWrap/>
    </w:pPr>
    <w:rPr>
      <w:color w:val="404040"/>
      <w:i/>
      <w:shd w:val="clear"/>
      <w:sz w:val="21"/>
      <w:szCs w:val="21"/>
      <w:w w:val="100"/>
    </w:rPr>
  </w:style>
  <w:style w:styleId="PO22" w:type="paragraph">
    <w:name w:val="Intense Quote"/>
    <w:link w:val="PO-1"/>
    <w:qFormat/>
    <w:uiPriority w:val="22"/>
    <w:pPr>
      <w:autoSpaceDE w:val="1"/>
      <w:autoSpaceDN w:val="1"/>
      <w:ind w:left="950" w:right="950" w:firstLine="0"/>
      <w:jc w:val="center"/>
      <w:widowControl/>
      <w:wordWrap/>
    </w:pPr>
    <w:rPr>
      <w:color w:val="5B9BD5"/>
      <w:i/>
      <w:shd w:val="clear"/>
      <w:sz w:val="21"/>
      <w:szCs w:val="21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1"/>
      <w:szCs w:val="21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1"/>
      <w:szCs w:val="21"/>
      <w:w w:val="100"/>
    </w:rPr>
  </w:style>
  <w:style w:styleId="PO25" w:type="character">
    <w:name w:val="Book Title"/>
    <w:qFormat/>
    <w:uiPriority w:val="25"/>
    <w:rPr>
      <w:i/>
      <w:b/>
      <w:shd w:val="clear"/>
      <w:sz w:val="21"/>
      <w:szCs w:val="21"/>
      <w:w w:val="100"/>
    </w:rPr>
  </w:style>
  <w:style w:styleId="PO26" w:type="paragraph">
    <w:name w:val="List Paragraph"/>
    <w:link w:val="PO-1"/>
    <w:qFormat/>
    <w:uiPriority w:val="26"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27" w:type="paragraph">
    <w:name w:val="TOC Heading"/>
    <w:link w:val="PO-1"/>
    <w:qFormat/>
    <w:uiPriority w:val="27"/>
    <w:unhideWhenUsed/>
    <w:pPr>
      <w:autoSpaceDE w:val="1"/>
      <w:autoSpaceDN w:val="1"/>
      <w:widowControl/>
      <w:wordWrap/>
    </w:pPr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29" w:type="paragraph">
    <w:name w:val="toc 2"/>
    <w:link w:val="PO-1"/>
    <w:qFormat/>
    <w:uiPriority w:val="29"/>
    <w:unhideWhenUsed/>
    <w:pPr>
      <w:autoSpaceDE w:val="1"/>
      <w:autoSpaceDN w:val="1"/>
      <w:ind w:left="425" w:firstLine="0"/>
      <w:jc w:val="both"/>
      <w:widowControl/>
      <w:wordWrap/>
    </w:pPr>
    <w:rPr>
      <w:shd w:val="clear"/>
      <w:sz w:val="21"/>
      <w:szCs w:val="21"/>
      <w:w w:val="100"/>
    </w:rPr>
  </w:style>
  <w:style w:styleId="PO30" w:type="paragraph">
    <w:name w:val="toc 3"/>
    <w:link w:val="PO-1"/>
    <w:qFormat/>
    <w:uiPriority w:val="30"/>
    <w:unhideWhenUsed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31" w:type="paragraph">
    <w:name w:val="toc 4"/>
    <w:link w:val="PO-1"/>
    <w:qFormat/>
    <w:uiPriority w:val="31"/>
    <w:unhideWhenUsed/>
    <w:pPr>
      <w:autoSpaceDE w:val="1"/>
      <w:autoSpaceDN w:val="1"/>
      <w:ind w:left="1275" w:firstLine="0"/>
      <w:jc w:val="both"/>
      <w:widowControl/>
      <w:wordWrap/>
    </w:pPr>
    <w:rPr>
      <w:shd w:val="clear"/>
      <w:sz w:val="21"/>
      <w:szCs w:val="21"/>
      <w:w w:val="100"/>
    </w:rPr>
  </w:style>
  <w:style w:styleId="PO32" w:type="paragraph">
    <w:name w:val="toc 5"/>
    <w:link w:val="PO-1"/>
    <w:qFormat/>
    <w:uiPriority w:val="32"/>
    <w:unhideWhenUsed/>
    <w:pPr>
      <w:autoSpaceDE w:val="1"/>
      <w:autoSpaceDN w:val="1"/>
      <w:ind w:left="1700" w:firstLine="0"/>
      <w:jc w:val="both"/>
      <w:widowControl/>
      <w:wordWrap/>
    </w:pPr>
    <w:rPr>
      <w:shd w:val="clear"/>
      <w:sz w:val="21"/>
      <w:szCs w:val="21"/>
      <w:w w:val="100"/>
    </w:rPr>
  </w:style>
  <w:style w:styleId="PO33" w:type="paragraph">
    <w:name w:val="toc 6"/>
    <w:link w:val="PO-1"/>
    <w:qFormat/>
    <w:uiPriority w:val="33"/>
    <w:unhideWhenUsed/>
    <w:pPr>
      <w:autoSpaceDE w:val="1"/>
      <w:autoSpaceDN w:val="1"/>
      <w:ind w:left="2125" w:firstLine="0"/>
      <w:jc w:val="both"/>
      <w:widowControl/>
      <w:wordWrap/>
    </w:pPr>
    <w:rPr>
      <w:shd w:val="clear"/>
      <w:sz w:val="21"/>
      <w:szCs w:val="21"/>
      <w:w w:val="100"/>
    </w:rPr>
  </w:style>
  <w:style w:styleId="PO34" w:type="paragraph">
    <w:name w:val="toc 7"/>
    <w:link w:val="PO-1"/>
    <w:qFormat/>
    <w:uiPriority w:val="34"/>
    <w:unhideWhenUsed/>
    <w:pPr>
      <w:autoSpaceDE w:val="1"/>
      <w:autoSpaceDN w:val="1"/>
      <w:ind w:left="2550" w:firstLine="0"/>
      <w:jc w:val="both"/>
      <w:widowControl/>
      <w:wordWrap/>
    </w:pPr>
    <w:rPr>
      <w:shd w:val="clear"/>
      <w:sz w:val="21"/>
      <w:szCs w:val="21"/>
      <w:w w:val="100"/>
    </w:rPr>
  </w:style>
  <w:style w:styleId="PO35" w:type="paragraph">
    <w:name w:val="toc 8"/>
    <w:link w:val="PO-1"/>
    <w:qFormat/>
    <w:uiPriority w:val="35"/>
    <w:unhideWhenUsed/>
    <w:pPr>
      <w:autoSpaceDE w:val="1"/>
      <w:autoSpaceDN w:val="1"/>
      <w:ind w:left="2975" w:firstLine="0"/>
      <w:jc w:val="both"/>
      <w:widowControl/>
      <w:wordWrap/>
    </w:pPr>
    <w:rPr>
      <w:shd w:val="clear"/>
      <w:sz w:val="21"/>
      <w:szCs w:val="21"/>
      <w:w w:val="100"/>
    </w:rPr>
  </w:style>
  <w:style w:styleId="PO36" w:type="paragraph">
    <w:name w:val="toc 9"/>
    <w:link w:val="PO-1"/>
    <w:qFormat/>
    <w:uiPriority w:val="36"/>
    <w:unhideWhenUsed/>
    <w:pPr>
      <w:autoSpaceDE w:val="1"/>
      <w:autoSpaceDN w:val="1"/>
      <w:ind w:left="3400" w:firstLine="0"/>
      <w:jc w:val="both"/>
      <w:widowControl/>
      <w:wordWrap/>
    </w:pPr>
    <w:rPr>
      <w:shd w:val="clear"/>
      <w:sz w:val="21"/>
      <w:szCs w:val="21"/>
      <w:w w:val="100"/>
    </w:rPr>
  </w:style>
  <w:style w:default="1" w:styleId="PO37" w:type="table">
    <w:name w:val="Normal Table"/>
    <w:basedOn w:val="PO3"/>
    <w:uiPriority w:val="37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0</Characters>
  <CharactersWithSpaces>0</CharactersWithSpaces>
  <DocSecurity>0</DocSecurity>
  <HyperlinksChanged>false</HyperlinksChanged>
  <Lines>0</Lines>
  <LinksUpToDate>false</LinksUpToDate>
  <Pages>1</Pages>
  <Paragraphs>0</Paragraphs>
  <Words>72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dell</dc:creator>
  <cp:lastModifiedBy/>
</cp:coreProperties>
</file>