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10" w:lineRule="exact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  <w:t>附件8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610" w:lineRule="exact"/>
        <w:jc w:val="center"/>
        <w:textAlignment w:val="baseline"/>
        <w:rPr>
          <w:rFonts w:ascii="Times New Roman" w:hAnsi="Times New Roman" w:eastAsia="方正小标宋_GBK"/>
          <w:snapToGrid w:val="0"/>
          <w:color w:val="000000"/>
          <w:kern w:val="0"/>
          <w:sz w:val="44"/>
          <w:szCs w:val="44"/>
        </w:rPr>
      </w:pPr>
      <w:r>
        <w:rPr>
          <w:rFonts w:ascii="Times New Roman" w:hAnsi="Times New Roman" w:eastAsia="方正小标宋_GBK"/>
          <w:snapToGrid w:val="0"/>
          <w:color w:val="000000"/>
          <w:kern w:val="0"/>
          <w:sz w:val="44"/>
          <w:szCs w:val="44"/>
        </w:rPr>
        <w:t>2018-2020年度入选企业和人才名单</w:t>
      </w:r>
    </w:p>
    <w:tbl>
      <w:tblPr>
        <w:tblStyle w:val="6"/>
        <w:tblW w:w="8676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0"/>
        <w:gridCol w:w="1175"/>
        <w:gridCol w:w="1047"/>
        <w:gridCol w:w="3911"/>
        <w:gridCol w:w="145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黑体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 w:eastAsia="黑体"/>
                <w:snapToGrid w:val="0"/>
                <w:color w:val="000000"/>
                <w:kern w:val="0"/>
                <w:sz w:val="22"/>
                <w:szCs w:val="21"/>
              </w:rPr>
              <w:t>入选年度</w:t>
            </w:r>
          </w:p>
        </w:tc>
        <w:tc>
          <w:tcPr>
            <w:tcW w:w="11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黑体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 w:eastAsia="黑体"/>
                <w:snapToGrid w:val="0"/>
                <w:color w:val="000000"/>
                <w:kern w:val="0"/>
                <w:sz w:val="22"/>
                <w:szCs w:val="21"/>
              </w:rPr>
              <w:t>入选地区</w:t>
            </w:r>
          </w:p>
        </w:tc>
        <w:tc>
          <w:tcPr>
            <w:tcW w:w="10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黑体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 w:eastAsia="黑体"/>
                <w:snapToGrid w:val="0"/>
                <w:color w:val="000000"/>
                <w:kern w:val="0"/>
                <w:sz w:val="22"/>
                <w:szCs w:val="21"/>
              </w:rPr>
              <w:t>姓名</w:t>
            </w:r>
          </w:p>
        </w:tc>
        <w:tc>
          <w:tcPr>
            <w:tcW w:w="39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黑体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 w:eastAsia="黑体"/>
                <w:snapToGrid w:val="0"/>
                <w:color w:val="000000"/>
                <w:kern w:val="0"/>
                <w:sz w:val="22"/>
                <w:szCs w:val="21"/>
              </w:rPr>
              <w:t>单位</w:t>
            </w:r>
          </w:p>
        </w:tc>
        <w:tc>
          <w:tcPr>
            <w:tcW w:w="14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黑体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 w:eastAsia="黑体"/>
                <w:snapToGrid w:val="0"/>
                <w:color w:val="000000"/>
                <w:kern w:val="0"/>
                <w:sz w:val="22"/>
                <w:szCs w:val="21"/>
              </w:rPr>
              <w:t>入选项目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0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2018</w:t>
            </w:r>
          </w:p>
        </w:tc>
        <w:tc>
          <w:tcPr>
            <w:tcW w:w="1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省直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王亚辉</w:t>
            </w:r>
          </w:p>
        </w:tc>
        <w:tc>
          <w:tcPr>
            <w:tcW w:w="39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南京工业大学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高层次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0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2018</w:t>
            </w:r>
          </w:p>
        </w:tc>
        <w:tc>
          <w:tcPr>
            <w:tcW w:w="1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苏州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周连群</w:t>
            </w:r>
          </w:p>
        </w:tc>
        <w:tc>
          <w:tcPr>
            <w:tcW w:w="39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苏州国科芯感医疗科技有限公司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创业启动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0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2018</w:t>
            </w:r>
          </w:p>
        </w:tc>
        <w:tc>
          <w:tcPr>
            <w:tcW w:w="1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南通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鲁春辉</w:t>
            </w:r>
          </w:p>
        </w:tc>
        <w:tc>
          <w:tcPr>
            <w:tcW w:w="39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江苏飞鱼环保科技有限公司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创业启动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0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2018</w:t>
            </w:r>
          </w:p>
        </w:tc>
        <w:tc>
          <w:tcPr>
            <w:tcW w:w="1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盐城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党  锋</w:t>
            </w:r>
          </w:p>
        </w:tc>
        <w:tc>
          <w:tcPr>
            <w:tcW w:w="39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盐城大丰赛维铸造科技有限公司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创业启动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0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2019</w:t>
            </w:r>
          </w:p>
        </w:tc>
        <w:tc>
          <w:tcPr>
            <w:tcW w:w="1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default"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hint="default"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省直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李瑞超</w:t>
            </w:r>
          </w:p>
        </w:tc>
        <w:tc>
          <w:tcPr>
            <w:tcW w:w="39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扬州大学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高层次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0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2019</w:t>
            </w:r>
          </w:p>
        </w:tc>
        <w:tc>
          <w:tcPr>
            <w:tcW w:w="1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无锡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孙东来</w:t>
            </w:r>
          </w:p>
        </w:tc>
        <w:tc>
          <w:tcPr>
            <w:tcW w:w="39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江苏极熵物联科技有限公司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创业启动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0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2019</w:t>
            </w:r>
          </w:p>
        </w:tc>
        <w:tc>
          <w:tcPr>
            <w:tcW w:w="1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苏州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陈伟</w:t>
            </w:r>
          </w:p>
        </w:tc>
        <w:tc>
          <w:tcPr>
            <w:tcW w:w="39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挚感（苏州）光子科技有限公司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创业启动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0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2019</w:t>
            </w:r>
          </w:p>
        </w:tc>
        <w:tc>
          <w:tcPr>
            <w:tcW w:w="1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苏州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王盟</w:t>
            </w:r>
          </w:p>
        </w:tc>
        <w:tc>
          <w:tcPr>
            <w:tcW w:w="39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英谱光（苏州）激光科技有限公司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创业启动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0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2019</w:t>
            </w:r>
          </w:p>
        </w:tc>
        <w:tc>
          <w:tcPr>
            <w:tcW w:w="1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南通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李革</w:t>
            </w:r>
          </w:p>
        </w:tc>
        <w:tc>
          <w:tcPr>
            <w:tcW w:w="39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江苏银兆新材料科技有限公司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创业启动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0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2019</w:t>
            </w:r>
          </w:p>
        </w:tc>
        <w:tc>
          <w:tcPr>
            <w:tcW w:w="1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泰州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马耀</w:t>
            </w:r>
          </w:p>
        </w:tc>
        <w:tc>
          <w:tcPr>
            <w:tcW w:w="39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江苏英科贝塔医药科技有限公司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创业启动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0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2020</w:t>
            </w:r>
          </w:p>
        </w:tc>
        <w:tc>
          <w:tcPr>
            <w:tcW w:w="1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省直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高坤</w:t>
            </w:r>
          </w:p>
        </w:tc>
        <w:tc>
          <w:tcPr>
            <w:tcW w:w="39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江苏省中医院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高层次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0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2020</w:t>
            </w:r>
          </w:p>
        </w:tc>
        <w:tc>
          <w:tcPr>
            <w:tcW w:w="1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无锡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符宇强</w:t>
            </w:r>
          </w:p>
        </w:tc>
        <w:tc>
          <w:tcPr>
            <w:tcW w:w="39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江阴优燃科技有限公司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创业启动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0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2020</w:t>
            </w:r>
          </w:p>
        </w:tc>
        <w:tc>
          <w:tcPr>
            <w:tcW w:w="1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苏州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曹俊</w:t>
            </w:r>
          </w:p>
        </w:tc>
        <w:tc>
          <w:tcPr>
            <w:tcW w:w="39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昆山智汇无界信息技术有限公司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创业启动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0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2020</w:t>
            </w:r>
          </w:p>
        </w:tc>
        <w:tc>
          <w:tcPr>
            <w:tcW w:w="1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南通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薛云鹏</w:t>
            </w:r>
          </w:p>
        </w:tc>
        <w:tc>
          <w:tcPr>
            <w:tcW w:w="39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南通诺林金属新材料科技有限公司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创业启动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0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2020</w:t>
            </w:r>
          </w:p>
        </w:tc>
        <w:tc>
          <w:tcPr>
            <w:tcW w:w="1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扬州</w:t>
            </w:r>
          </w:p>
        </w:tc>
        <w:tc>
          <w:tcPr>
            <w:tcW w:w="10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徐光霁</w:t>
            </w:r>
          </w:p>
        </w:tc>
        <w:tc>
          <w:tcPr>
            <w:tcW w:w="39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光霁新材料科技（扬州）有限公司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 w:val="22"/>
                <w:szCs w:val="21"/>
              </w:rPr>
              <w:t>创业启动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中宋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675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2022-02-15T06:38:18Z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