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3"/>
        <w:tblW w:w="1466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20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机械与汽车工程学院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教学秘书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2.具有较强的服务意识，责任心强，工作认真踏实；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3.具有较好的沟通协调能力和团队合作精神，有良好的文字表达能力，能熟练运用办公软件、独立撰写专业规范性文书；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4.参与分院会议，做好上传下达工作，收发学校及相关部门布置和教学相关的各类统计报表和有关材料，协助领导做好分院教学管理工作，办理分院课程免修、缓考工作；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5.协助分院课表的编制与安排、打印教学任务书，做好分院考试、补考重修等工作；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做好分院状态数据填写汇总工作，协助分院院长起草和教学相关的总结、报告、计划等文稿；</w:t>
            </w:r>
          </w:p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6.做好分院学生学籍处理登记及汇总工作，毕业生资格审核、毕业证书发放及毕业生成绩单打印归档。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教学质量控制与评估中心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主任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研究生及以上学历；具有高校序列中级及以上职称；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年龄50周岁以下；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具备对教学质量状况进行统计、分析、汇总、处理各类意见和建议的能力；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具备组织学校人才培养方案认证、专业、课程、实训室建设评估的工作能力，有编写年度人才培养质量报告的文字功底，能完成上级主管部门和学校交办的其它工作；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负责对教师教学规范、教学执行情况的监督与指导，学校各个二级学院督导队伍选聘与培训工作，指导相关部门和二级学院组织进行教学工作整改和督导工作；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在高校系统具有5年以上教学及管理经验者优先。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就业处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社会实践干事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本科及以上学历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  <w:t>;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具有良好的组织、协调、沟通能力，熟练使用办公软件；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协助处长做好学生勤工助学、定岗实习校外实践所有工作，做好校企深度合作、上传下达、文件整理、会议记录及有关会议纪要的整理工作；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做好为二级学院校企合作提供咨询和服务工作，负责校企合作网上信息的发布及网页维护更新工作；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协助处长做好年度经费预算起早工作及常规就业相关工作；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有高校工作经验者优先。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人工智能与信息学院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计算机教师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计算机相关专业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default" w:ascii="仿宋" w:hAnsi="仿宋" w:eastAsia="仿宋" w:cs="宋体"/>
                <w:color w:val="000003"/>
                <w:kern w:val="0"/>
                <w:sz w:val="24"/>
                <w:lang w:eastAsia="zh-CN"/>
              </w:rPr>
              <w:t>1.计算机相关专业毕业，本科及以上学历，硕士研究生优先考虑；</w:t>
            </w:r>
          </w:p>
          <w:p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default" w:ascii="仿宋" w:hAnsi="仿宋" w:eastAsia="仿宋" w:cs="宋体"/>
                <w:color w:val="000003"/>
                <w:kern w:val="0"/>
                <w:sz w:val="24"/>
                <w:lang w:eastAsia="zh-CN"/>
              </w:rPr>
              <w:t>2.熟练掌握,java,python，C等计算机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中任一门</w:t>
            </w:r>
            <w:r>
              <w:rPr>
                <w:rFonts w:hint="default" w:ascii="仿宋" w:hAnsi="仿宋" w:eastAsia="仿宋" w:cs="宋体"/>
                <w:color w:val="000003"/>
                <w:kern w:val="0"/>
                <w:sz w:val="24"/>
                <w:lang w:eastAsia="zh-CN"/>
              </w:rPr>
              <w:t>语言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，有良好的程序设计能力，熟悉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web前段开发相关技术，对JavaScript、cue、微信小程序框架有一定的了解，熟悉大数据处理、分析常用算法，有数据分析和建模经验，掌握爬虫、数据分析、数据可视化相关技术；</w:t>
            </w:r>
          </w:p>
          <w:p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3.负责计算机专业的课程教学工作，能独立完成计算机</w:t>
            </w:r>
            <w:bookmarkStart w:id="0" w:name="_GoBack"/>
            <w:bookmarkEnd w:id="0"/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相关的实训工作，协助专业群做好专业建设工作、实训室建设工作，并根据工学结合要求，协助院领导做好校企合作工作；</w:t>
            </w:r>
          </w:p>
          <w:p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4.能承担计算机相关产业项目，有一定工作经验者优先考虑；</w:t>
            </w:r>
          </w:p>
          <w:p>
            <w:pPr>
              <w:widowControl/>
              <w:numPr>
                <w:ilvl w:val="0"/>
                <w:numId w:val="0"/>
              </w:numPr>
              <w:jc w:val="left"/>
              <w:textAlignment w:val="center"/>
              <w:rPr>
                <w:rFonts w:hint="eastAsia" w:ascii="仿宋" w:hAnsi="仿宋" w:eastAsia="仿宋"/>
                <w:color w:val="000003"/>
                <w:sz w:val="24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5.</w:t>
            </w:r>
            <w:r>
              <w:rPr>
                <w:rFonts w:hint="default" w:ascii="仿宋" w:hAnsi="仿宋" w:eastAsia="仿宋" w:cs="宋体"/>
                <w:color w:val="000003"/>
                <w:kern w:val="0"/>
                <w:sz w:val="24"/>
                <w:lang w:eastAsia="zh-CN"/>
              </w:rPr>
              <w:t>能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组织学生积极参加省级或行业比赛，参加计算机相关技能大赛者优先考虑。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9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人工智能与信息学院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数媒动漫专业教师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数媒动漫相关专业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本科及以上学历；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能熟练使用各种办公软件，具备一定的信息处理能力，掌握ps、flash、3dsmax、maya等软件；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具有良好的执行力及职业素养，政治立场坚定，身心健康，吃苦耐劳，工作细心认真，原则性强；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在教学科研上有发展潜力，有较强的教学实践能力，愿意长期致力于教育事业；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有行业从业经验或高校执教经验者优先。</w:t>
            </w:r>
          </w:p>
        </w:tc>
      </w:tr>
    </w:tbl>
    <w:p/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E0CC62"/>
    <w:multiLevelType w:val="singleLevel"/>
    <w:tmpl w:val="F8E0CC6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FC3AF5AE"/>
    <w:multiLevelType w:val="singleLevel"/>
    <w:tmpl w:val="FC3AF5A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754691ED"/>
    <w:multiLevelType w:val="singleLevel"/>
    <w:tmpl w:val="754691E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hmODcwYzEzMmI3MWZhZWYwMGE0NjkwNDBlODVhMjgifQ=="/>
  </w:docVars>
  <w:rsids>
    <w:rsidRoot w:val="7E9B681C"/>
    <w:rsid w:val="068252E8"/>
    <w:rsid w:val="06B70F10"/>
    <w:rsid w:val="072B545A"/>
    <w:rsid w:val="12902616"/>
    <w:rsid w:val="14AD78EC"/>
    <w:rsid w:val="16113A6D"/>
    <w:rsid w:val="1C7559A6"/>
    <w:rsid w:val="22337F40"/>
    <w:rsid w:val="225F5157"/>
    <w:rsid w:val="253B4663"/>
    <w:rsid w:val="27BF5AAB"/>
    <w:rsid w:val="2CC654C6"/>
    <w:rsid w:val="30AC4667"/>
    <w:rsid w:val="30C6351C"/>
    <w:rsid w:val="30D75B88"/>
    <w:rsid w:val="31435D23"/>
    <w:rsid w:val="3936537D"/>
    <w:rsid w:val="411D3C59"/>
    <w:rsid w:val="47EE2546"/>
    <w:rsid w:val="4B8F7333"/>
    <w:rsid w:val="52756C76"/>
    <w:rsid w:val="5463661C"/>
    <w:rsid w:val="61363F0B"/>
    <w:rsid w:val="622946E2"/>
    <w:rsid w:val="6AEA5EDC"/>
    <w:rsid w:val="6B67624F"/>
    <w:rsid w:val="737A5923"/>
    <w:rsid w:val="751853F4"/>
    <w:rsid w:val="7A356A48"/>
    <w:rsid w:val="7ACD7AAC"/>
    <w:rsid w:val="7C9712F4"/>
    <w:rsid w:val="7E9B6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582</Words>
  <Characters>586</Characters>
  <Lines>0</Lines>
  <Paragraphs>0</Paragraphs>
  <TotalTime>65</TotalTime>
  <ScaleCrop>false</ScaleCrop>
  <LinksUpToDate>false</LinksUpToDate>
  <CharactersWithSpaces>586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2022-10-13T03:41:00Z</dcterms:created>
  <dc:creator>Administrator</dc:creator>
  <cp:lastModifiedBy>16596</cp:lastModifiedBy>
  <dcterms:modified xsi:type="dcterms:W3CDTF">2022-11-01T07:50:47Z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5B5D0B09C7254EE6A84C6582BE0A033C</vt:lpwstr>
  </property>
</Properties>
</file>