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附件2</w:t>
      </w:r>
    </w:p>
    <w:p>
      <w:pPr>
        <w:spacing w:line="560" w:lineRule="exact"/>
        <w:jc w:val="center"/>
        <w:rPr>
          <w:rFonts w:ascii="Times New Roman" w:hAnsi="Times New Roman" w:eastAsia="方正黑体简体"/>
          <w:sz w:val="44"/>
          <w:szCs w:val="32"/>
        </w:rPr>
      </w:pPr>
    </w:p>
    <w:p>
      <w:pPr>
        <w:spacing w:line="700" w:lineRule="exact"/>
        <w:jc w:val="center"/>
        <w:rPr>
          <w:rFonts w:ascii="Times New Roman" w:hAnsi="Times New Roman" w:eastAsia="方正小标宋_GBK"/>
          <w:sz w:val="52"/>
          <w:szCs w:val="52"/>
        </w:rPr>
      </w:pPr>
      <w:r>
        <w:rPr>
          <w:rFonts w:hint="eastAsia" w:ascii="Times New Roman" w:hAnsi="Times New Roman" w:eastAsia="方正小标宋_GBK"/>
          <w:sz w:val="52"/>
          <w:szCs w:val="52"/>
        </w:rPr>
        <w:t>“</w:t>
      </w:r>
      <w:r>
        <w:rPr>
          <w:rFonts w:ascii="Times New Roman" w:hAnsi="Times New Roman" w:eastAsia="方正小标宋_GBK"/>
          <w:sz w:val="52"/>
          <w:szCs w:val="52"/>
        </w:rPr>
        <w:t>江苏服务业专业人才特别贡献奖</w:t>
      </w:r>
      <w:r>
        <w:rPr>
          <w:rFonts w:hint="eastAsia" w:ascii="Times New Roman" w:hAnsi="Times New Roman" w:eastAsia="方正小标宋_GBK"/>
          <w:sz w:val="52"/>
          <w:szCs w:val="52"/>
        </w:rPr>
        <w:t>”</w:t>
      </w:r>
    </w:p>
    <w:p>
      <w:pPr>
        <w:spacing w:line="700" w:lineRule="exact"/>
        <w:jc w:val="center"/>
        <w:rPr>
          <w:rFonts w:ascii="Times New Roman" w:hAnsi="Times New Roman" w:eastAsia="方正小标宋_GBK"/>
          <w:sz w:val="52"/>
          <w:szCs w:val="52"/>
        </w:rPr>
      </w:pPr>
      <w:r>
        <w:rPr>
          <w:rFonts w:ascii="Times New Roman" w:hAnsi="Times New Roman" w:eastAsia="方正小标宋_GBK"/>
          <w:sz w:val="52"/>
          <w:szCs w:val="52"/>
        </w:rPr>
        <w:t>候选人推荐表</w:t>
      </w:r>
    </w:p>
    <w:p>
      <w:pPr>
        <w:spacing w:line="560" w:lineRule="exact"/>
        <w:rPr>
          <w:rFonts w:ascii="Times New Roman" w:hAnsi="Times New Roman" w:eastAsia="楷体_GB2312"/>
          <w:sz w:val="28"/>
          <w:szCs w:val="28"/>
        </w:rPr>
      </w:pPr>
    </w:p>
    <w:p>
      <w:pPr>
        <w:spacing w:line="560" w:lineRule="exact"/>
        <w:jc w:val="center"/>
        <w:rPr>
          <w:rFonts w:ascii="Times New Roman" w:hAnsi="Times New Roman" w:eastAsia="方正黑体_GBK"/>
          <w:szCs w:val="32"/>
          <w:u w:val="thick"/>
        </w:rPr>
      </w:pPr>
      <w:r>
        <w:rPr>
          <w:rFonts w:ascii="Times New Roman" w:hAnsi="Times New Roman" w:eastAsia="方正黑体_GBK"/>
          <w:szCs w:val="32"/>
        </w:rPr>
        <w:t xml:space="preserve"> </w:t>
      </w:r>
    </w:p>
    <w:p>
      <w:pPr>
        <w:spacing w:line="560" w:lineRule="exact"/>
        <w:rPr>
          <w:rFonts w:ascii="Times New Roman" w:hAnsi="Times New Roman" w:eastAsia="楷体_GB2312"/>
          <w:sz w:val="28"/>
          <w:szCs w:val="28"/>
        </w:rPr>
      </w:pPr>
    </w:p>
    <w:tbl>
      <w:tblPr>
        <w:tblStyle w:val="4"/>
        <w:tblW w:w="739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00"/>
        <w:gridCol w:w="469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2700" w:type="dxa"/>
            <w:vAlign w:val="bottom"/>
          </w:tcPr>
          <w:p>
            <w:pPr>
              <w:spacing w:line="560" w:lineRule="exact"/>
              <w:jc w:val="distribute"/>
              <w:rPr>
                <w:rFonts w:ascii="Times New Roman" w:hAnsi="Times New Roman" w:eastAsia="方正黑体_GBK"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sz w:val="32"/>
                <w:szCs w:val="32"/>
              </w:rPr>
              <w:t>候选人姓名</w:t>
            </w:r>
          </w:p>
        </w:tc>
        <w:tc>
          <w:tcPr>
            <w:tcW w:w="4698" w:type="dxa"/>
            <w:tcBorders>
              <w:top w:val="nil"/>
              <w:left w:val="nil"/>
              <w:bottom w:val="single" w:color="auto" w:sz="8" w:space="0"/>
              <w:right w:val="nil"/>
            </w:tcBorders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b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2700" w:type="dxa"/>
            <w:vAlign w:val="bottom"/>
          </w:tcPr>
          <w:p>
            <w:pPr>
              <w:spacing w:line="560" w:lineRule="exact"/>
              <w:jc w:val="distribute"/>
              <w:rPr>
                <w:rFonts w:ascii="Times New Roman" w:hAnsi="Times New Roman" w:eastAsia="方正仿宋_GBK"/>
                <w:b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sz w:val="32"/>
                <w:szCs w:val="32"/>
              </w:rPr>
              <w:t>所在单位名称</w:t>
            </w:r>
          </w:p>
        </w:tc>
        <w:tc>
          <w:tcPr>
            <w:tcW w:w="4698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b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2700" w:type="dxa"/>
            <w:vAlign w:val="bottom"/>
          </w:tcPr>
          <w:p>
            <w:pPr>
              <w:spacing w:line="560" w:lineRule="exact"/>
              <w:jc w:val="distribute"/>
              <w:rPr>
                <w:rFonts w:ascii="Times New Roman" w:hAnsi="Times New Roman" w:eastAsia="方正黑体_GBK"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sz w:val="32"/>
                <w:szCs w:val="32"/>
              </w:rPr>
              <w:t>推荐单位</w:t>
            </w:r>
          </w:p>
        </w:tc>
        <w:tc>
          <w:tcPr>
            <w:tcW w:w="4698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</w:tr>
    </w:tbl>
    <w:p>
      <w:pPr>
        <w:spacing w:line="560" w:lineRule="exact"/>
        <w:rPr>
          <w:rFonts w:ascii="Times New Roman" w:hAnsi="Times New Roman" w:eastAsia="方正楷体简体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楷体简体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楷体简体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楷体简体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楷体简体"/>
          <w:sz w:val="32"/>
          <w:szCs w:val="32"/>
        </w:rPr>
      </w:pPr>
    </w:p>
    <w:tbl>
      <w:tblPr>
        <w:tblStyle w:val="4"/>
        <w:tblpPr w:leftFromText="180" w:rightFromText="180" w:vertAnchor="text" w:tblpXSpec="center" w:tblpY="1"/>
        <w:tblOverlap w:val="never"/>
        <w:tblW w:w="455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6"/>
      </w:tblGrid>
      <w:tr>
        <w:tblPrEx>
          <w:tblLayout w:type="fixed"/>
        </w:tblPrEx>
        <w:tc>
          <w:tcPr>
            <w:tcW w:w="4556" w:type="dxa"/>
            <w:vAlign w:val="top"/>
          </w:tcPr>
          <w:p>
            <w:pPr>
              <w:spacing w:line="560" w:lineRule="exact"/>
              <w:jc w:val="distribute"/>
              <w:rPr>
                <w:rFonts w:ascii="Times New Roman" w:hAnsi="Times New Roman" w:eastAsia="方正黑体_GBK"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sz w:val="32"/>
                <w:szCs w:val="32"/>
              </w:rPr>
              <w:t>江苏省人力资源和社会保障厅</w:t>
            </w:r>
          </w:p>
          <w:p>
            <w:pPr>
              <w:spacing w:line="560" w:lineRule="exact"/>
              <w:jc w:val="distribute"/>
              <w:rPr>
                <w:rFonts w:ascii="Times New Roman" w:hAnsi="Times New Roman" w:eastAsia="方正黑体_GBK"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sz w:val="32"/>
                <w:szCs w:val="32"/>
              </w:rPr>
              <w:t>江苏省发展和改革委员会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56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sz w:val="32"/>
                <w:szCs w:val="32"/>
              </w:rPr>
              <w:t>2021年</w:t>
            </w:r>
            <w:r>
              <w:rPr>
                <w:rFonts w:hint="eastAsia" w:ascii="Times New Roman" w:hAnsi="Times New Roman" w:eastAsia="方正黑体_GBK"/>
                <w:sz w:val="32"/>
                <w:szCs w:val="32"/>
              </w:rPr>
              <w:t>6</w:t>
            </w:r>
            <w:r>
              <w:rPr>
                <w:rFonts w:ascii="Times New Roman" w:hAnsi="Times New Roman" w:eastAsia="方正黑体_GBK"/>
                <w:sz w:val="32"/>
                <w:szCs w:val="32"/>
              </w:rPr>
              <w:t>月</w:t>
            </w:r>
          </w:p>
        </w:tc>
      </w:tr>
    </w:tbl>
    <w:p>
      <w:pPr>
        <w:spacing w:line="560" w:lineRule="exact"/>
        <w:rPr>
          <w:rFonts w:ascii="Times New Roman" w:hAnsi="Times New Roman" w:eastAsia="方正楷体简体"/>
          <w:szCs w:val="32"/>
        </w:rPr>
      </w:pPr>
    </w:p>
    <w:p>
      <w:pPr>
        <w:spacing w:line="560" w:lineRule="exact"/>
        <w:rPr>
          <w:rFonts w:ascii="Times New Roman" w:hAnsi="Times New Roman" w:eastAsia="方正楷体简体"/>
          <w:szCs w:val="32"/>
        </w:rPr>
      </w:pPr>
    </w:p>
    <w:p>
      <w:pPr>
        <w:spacing w:line="560" w:lineRule="exact"/>
        <w:rPr>
          <w:rFonts w:ascii="Times New Roman" w:hAnsi="Times New Roman" w:eastAsia="方正楷体简体"/>
          <w:szCs w:val="32"/>
        </w:rPr>
      </w:pPr>
    </w:p>
    <w:p>
      <w:pPr>
        <w:spacing w:line="560" w:lineRule="exact"/>
        <w:rPr>
          <w:rFonts w:ascii="Times New Roman" w:hAnsi="Times New Roman" w:eastAsia="方正仿宋_GBK"/>
          <w:sz w:val="28"/>
          <w:szCs w:val="28"/>
        </w:rPr>
      </w:pP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个 人 声 明</w:t>
      </w:r>
    </w:p>
    <w:p>
      <w:pPr>
        <w:spacing w:line="56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本人参加</w:t>
      </w:r>
      <w:r>
        <w:rPr>
          <w:rFonts w:hint="eastAsia" w:ascii="方正仿宋_GBK" w:hAnsi="Times New Roman" w:eastAsia="方正仿宋_GBK"/>
          <w:sz w:val="32"/>
          <w:szCs w:val="32"/>
        </w:rPr>
        <w:t>“</w:t>
      </w:r>
      <w:r>
        <w:rPr>
          <w:rFonts w:ascii="Times New Roman" w:hAnsi="Times New Roman" w:eastAsia="方正仿宋_GBK"/>
          <w:sz w:val="32"/>
          <w:szCs w:val="32"/>
        </w:rPr>
        <w:t>江苏服务业专业人才特别贡献奖</w:t>
      </w:r>
      <w:r>
        <w:rPr>
          <w:rFonts w:hint="eastAsia" w:ascii="方正仿宋_GBK" w:hAnsi="Times New Roman" w:eastAsia="方正仿宋_GBK"/>
          <w:sz w:val="32"/>
          <w:szCs w:val="32"/>
        </w:rPr>
        <w:t>”</w:t>
      </w:r>
      <w:r>
        <w:rPr>
          <w:rFonts w:ascii="Times New Roman" w:hAnsi="Times New Roman" w:eastAsia="方正仿宋_GBK"/>
          <w:sz w:val="32"/>
          <w:szCs w:val="32"/>
        </w:rPr>
        <w:t>的推荐评审，现特此声明：推荐表中填写的内容及提供的参评材料真实、准确，同意委托第三方数据查询，如有不实之处，本人愿承担相关法律责任。</w:t>
      </w:r>
    </w:p>
    <w:p>
      <w:pPr>
        <w:spacing w:line="700" w:lineRule="exact"/>
        <w:ind w:firstLine="420" w:firstLineChars="200"/>
        <w:rPr>
          <w:rFonts w:ascii="Times New Roman" w:hAnsi="Times New Roman"/>
          <w:szCs w:val="32"/>
        </w:rPr>
      </w:pPr>
    </w:p>
    <w:p>
      <w:pPr>
        <w:spacing w:line="700" w:lineRule="exact"/>
        <w:ind w:firstLine="420" w:firstLineChars="200"/>
        <w:rPr>
          <w:rFonts w:ascii="Times New Roman" w:hAnsi="Times New Roman"/>
          <w:szCs w:val="32"/>
        </w:rPr>
      </w:pPr>
    </w:p>
    <w:p>
      <w:pPr>
        <w:spacing w:line="700" w:lineRule="exact"/>
        <w:ind w:firstLine="640" w:firstLineChars="200"/>
        <w:rPr>
          <w:rFonts w:ascii="Times New Roman" w:hAnsi="Times New Roman"/>
          <w:sz w:val="32"/>
          <w:szCs w:val="32"/>
        </w:rPr>
      </w:pPr>
    </w:p>
    <w:p>
      <w:pPr>
        <w:spacing w:line="700" w:lineRule="exact"/>
        <w:ind w:firstLine="4320" w:firstLineChars="1350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ascii="Times New Roman" w:hAnsi="Times New Roman" w:eastAsia="方正仿宋_GBK"/>
          <w:bCs/>
          <w:sz w:val="32"/>
          <w:szCs w:val="32"/>
        </w:rPr>
        <w:t>声明人（签字）</w:t>
      </w:r>
      <w:r>
        <w:rPr>
          <w:rFonts w:hint="eastAsia" w:ascii="Times New Roman" w:hAnsi="Times New Roman" w:eastAsia="方正仿宋_GBK"/>
          <w:bCs/>
          <w:sz w:val="32"/>
          <w:szCs w:val="32"/>
        </w:rPr>
        <w:t>：</w:t>
      </w:r>
    </w:p>
    <w:p>
      <w:pPr>
        <w:spacing w:line="700" w:lineRule="exact"/>
        <w:ind w:firstLine="6560" w:firstLineChars="2050"/>
        <w:rPr>
          <w:rFonts w:ascii="Times New Roman" w:hAnsi="Times New Roman" w:eastAsia="方正仿宋_GBK"/>
          <w:b/>
          <w:sz w:val="32"/>
          <w:szCs w:val="32"/>
        </w:rPr>
      </w:pPr>
      <w:r>
        <w:rPr>
          <w:rFonts w:ascii="Times New Roman" w:hAnsi="Times New Roman" w:eastAsia="方正仿宋_GBK"/>
          <w:bCs/>
          <w:sz w:val="32"/>
          <w:szCs w:val="32"/>
        </w:rPr>
        <w:t>年    月    日</w:t>
      </w:r>
    </w:p>
    <w:p>
      <w:pPr>
        <w:spacing w:line="560" w:lineRule="exact"/>
        <w:rPr>
          <w:rFonts w:ascii="Times New Roman" w:hAnsi="Times New Roman"/>
          <w:sz w:val="28"/>
          <w:szCs w:val="32"/>
        </w:rPr>
      </w:pPr>
    </w:p>
    <w:p>
      <w:pPr>
        <w:spacing w:line="560" w:lineRule="exact"/>
        <w:rPr>
          <w:rFonts w:ascii="Times New Roman" w:hAnsi="Times New Roman"/>
          <w:sz w:val="28"/>
          <w:szCs w:val="32"/>
        </w:rPr>
      </w:pPr>
    </w:p>
    <w:p>
      <w:pPr>
        <w:spacing w:line="560" w:lineRule="exact"/>
        <w:rPr>
          <w:rFonts w:ascii="Times New Roman" w:hAnsi="Times New Roman"/>
          <w:sz w:val="28"/>
          <w:szCs w:val="32"/>
        </w:rPr>
      </w:pPr>
    </w:p>
    <w:p>
      <w:pPr>
        <w:spacing w:line="560" w:lineRule="exact"/>
        <w:rPr>
          <w:rFonts w:ascii="Times New Roman" w:hAnsi="Times New Roman"/>
          <w:sz w:val="28"/>
          <w:szCs w:val="32"/>
        </w:rPr>
      </w:pPr>
    </w:p>
    <w:p>
      <w:pPr>
        <w:spacing w:line="560" w:lineRule="exact"/>
        <w:rPr>
          <w:rFonts w:ascii="Times New Roman" w:hAnsi="Times New Roman"/>
          <w:sz w:val="28"/>
          <w:szCs w:val="32"/>
        </w:rPr>
      </w:pPr>
    </w:p>
    <w:p>
      <w:pPr>
        <w:spacing w:line="560" w:lineRule="exact"/>
        <w:rPr>
          <w:rFonts w:ascii="Times New Roman" w:hAnsi="Times New Roman"/>
          <w:sz w:val="28"/>
          <w:szCs w:val="32"/>
        </w:rPr>
      </w:pPr>
    </w:p>
    <w:p>
      <w:pPr>
        <w:spacing w:line="560" w:lineRule="exact"/>
        <w:rPr>
          <w:rFonts w:ascii="Times New Roman" w:hAnsi="Times New Roman"/>
          <w:sz w:val="28"/>
          <w:szCs w:val="32"/>
        </w:rPr>
      </w:pPr>
    </w:p>
    <w:p>
      <w:pPr>
        <w:rPr>
          <w:rFonts w:ascii="Times New Roman" w:hAnsi="Times New Roman" w:eastAsia="方正小标宋_GBK"/>
          <w:sz w:val="44"/>
          <w:szCs w:val="44"/>
        </w:rPr>
      </w:pPr>
    </w:p>
    <w:p>
      <w:pPr>
        <w:spacing w:line="70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spacing w:line="70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填 表 说 明</w:t>
      </w:r>
    </w:p>
    <w:p>
      <w:pPr>
        <w:spacing w:line="700" w:lineRule="exact"/>
        <w:jc w:val="center"/>
        <w:rPr>
          <w:rFonts w:ascii="Times New Roman" w:hAnsi="Times New Roman"/>
          <w:szCs w:val="32"/>
        </w:rPr>
      </w:pP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一、本推荐表供</w:t>
      </w:r>
      <w:r>
        <w:rPr>
          <w:rFonts w:hint="eastAsia" w:ascii="Times New Roman" w:hAnsi="Times New Roman" w:eastAsia="方正仿宋_GBK"/>
          <w:sz w:val="32"/>
          <w:szCs w:val="32"/>
        </w:rPr>
        <w:t>“</w:t>
      </w:r>
      <w:r>
        <w:rPr>
          <w:rFonts w:ascii="Times New Roman" w:hAnsi="Times New Roman" w:eastAsia="方正仿宋_GBK"/>
          <w:sz w:val="32"/>
          <w:szCs w:val="32"/>
        </w:rPr>
        <w:t>江苏服务业专业人才特别贡献奖</w:t>
      </w:r>
      <w:r>
        <w:rPr>
          <w:rFonts w:hint="eastAsia" w:ascii="Times New Roman" w:hAnsi="Times New Roman" w:eastAsia="方正仿宋_GBK"/>
          <w:sz w:val="32"/>
          <w:szCs w:val="32"/>
        </w:rPr>
        <w:t>”</w:t>
      </w:r>
      <w:r>
        <w:rPr>
          <w:rFonts w:ascii="Times New Roman" w:hAnsi="Times New Roman" w:eastAsia="方正仿宋_GBK"/>
          <w:sz w:val="32"/>
          <w:szCs w:val="32"/>
        </w:rPr>
        <w:t>推荐评选使用。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二、推荐内容要逐项填写，实际内容未发生的，请注明“无”。有字数限制的，应控制在限定字数以内。“产业领域”只能单选其中一项，不得多选。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三、所在单位名称（封面）：填写推荐人选当前所在工作单位的具体名称。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四、推荐单位（封面）：填写推荐候选人的设区市人社局名称。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五、“设区市推荐意见”由各设区市人社局负责填写，加盖人社局、发改委印章。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六、</w:t>
      </w:r>
      <w:r>
        <w:rPr>
          <w:rFonts w:hint="eastAsia" w:ascii="Times New Roman" w:hAnsi="Times New Roman" w:eastAsia="方正仿宋_GBK"/>
          <w:sz w:val="32"/>
          <w:szCs w:val="32"/>
        </w:rPr>
        <w:t>《</w:t>
      </w:r>
      <w:r>
        <w:rPr>
          <w:rFonts w:ascii="Times New Roman" w:hAnsi="Times New Roman" w:eastAsia="方正仿宋_GBK"/>
          <w:sz w:val="32"/>
          <w:szCs w:val="32"/>
        </w:rPr>
        <w:t>“江苏服务业专业人才特别贡献奖”</w:t>
      </w:r>
      <w:r>
        <w:rPr>
          <w:rFonts w:hint="eastAsia" w:ascii="Times New Roman" w:hAnsi="Times New Roman" w:eastAsia="方正仿宋_GBK"/>
          <w:sz w:val="32"/>
          <w:szCs w:val="32"/>
        </w:rPr>
        <w:t>推荐人选</w:t>
      </w:r>
      <w:r>
        <w:rPr>
          <w:rFonts w:ascii="Times New Roman" w:hAnsi="Times New Roman" w:eastAsia="方正仿宋_GBK"/>
          <w:sz w:val="32"/>
          <w:szCs w:val="32"/>
        </w:rPr>
        <w:t>汇总表</w:t>
      </w:r>
      <w:r>
        <w:rPr>
          <w:rFonts w:hint="eastAsia" w:ascii="Times New Roman" w:hAnsi="Times New Roman" w:eastAsia="方正仿宋_GBK"/>
          <w:sz w:val="32"/>
          <w:szCs w:val="32"/>
        </w:rPr>
        <w:t>》</w:t>
      </w:r>
      <w:r>
        <w:rPr>
          <w:rFonts w:ascii="Times New Roman" w:hAnsi="Times New Roman" w:eastAsia="方正仿宋_GBK"/>
          <w:sz w:val="32"/>
          <w:szCs w:val="32"/>
        </w:rPr>
        <w:t>必须加盖设区市人社局和发改委印章。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七、税收指纳税人识别号下的纳税，包含享受税收优惠的各类减免税额，不包含单位代扣代缴的个人所得税。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八、本推荐表一式4份，与其他推荐材料合订成册。电子材料需提供原件扫描件。</w:t>
      </w:r>
    </w:p>
    <w:p>
      <w:pPr>
        <w:adjustRightInd w:val="0"/>
        <w:snapToGrid w:val="0"/>
        <w:spacing w:line="70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spacing w:after="143" w:afterLines="50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候 选 人 基 本 情 况</w:t>
      </w:r>
    </w:p>
    <w:tbl>
      <w:tblPr>
        <w:tblStyle w:val="4"/>
        <w:tblW w:w="96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7"/>
        <w:gridCol w:w="1472"/>
        <w:gridCol w:w="93"/>
        <w:gridCol w:w="653"/>
        <w:gridCol w:w="840"/>
        <w:gridCol w:w="1332"/>
        <w:gridCol w:w="23"/>
        <w:gridCol w:w="254"/>
        <w:gridCol w:w="734"/>
        <w:gridCol w:w="326"/>
        <w:gridCol w:w="60"/>
        <w:gridCol w:w="435"/>
        <w:gridCol w:w="155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姓　名</w:t>
            </w: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bCs/>
                <w:sz w:val="24"/>
              </w:rPr>
            </w:pPr>
          </w:p>
        </w:tc>
        <w:tc>
          <w:tcPr>
            <w:tcW w:w="74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性别</w:t>
            </w: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332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出生年月</w:t>
            </w:r>
          </w:p>
        </w:tc>
        <w:tc>
          <w:tcPr>
            <w:tcW w:w="1397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994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籍  贯</w:t>
            </w: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bCs/>
                <w:sz w:val="24"/>
              </w:rPr>
            </w:pPr>
          </w:p>
        </w:tc>
        <w:tc>
          <w:tcPr>
            <w:tcW w:w="74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民族</w:t>
            </w: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332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政治面貌</w:t>
            </w:r>
          </w:p>
        </w:tc>
        <w:tc>
          <w:tcPr>
            <w:tcW w:w="1397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994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学历（学位）</w:t>
            </w:r>
          </w:p>
        </w:tc>
        <w:tc>
          <w:tcPr>
            <w:tcW w:w="221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217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专业技术职称</w:t>
            </w:r>
          </w:p>
        </w:tc>
        <w:tc>
          <w:tcPr>
            <w:tcW w:w="1397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994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现任职务</w:t>
            </w:r>
          </w:p>
        </w:tc>
        <w:tc>
          <w:tcPr>
            <w:tcW w:w="221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217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职业技能等级</w:t>
            </w:r>
          </w:p>
        </w:tc>
        <w:tc>
          <w:tcPr>
            <w:tcW w:w="1397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994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widowControl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联系电话</w:t>
            </w:r>
          </w:p>
        </w:tc>
        <w:tc>
          <w:tcPr>
            <w:tcW w:w="3058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332" w:type="dxa"/>
            <w:vAlign w:val="center"/>
          </w:tcPr>
          <w:p>
            <w:pPr>
              <w:jc w:val="left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电子邮箱</w:t>
            </w:r>
          </w:p>
        </w:tc>
        <w:tc>
          <w:tcPr>
            <w:tcW w:w="1397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994" w:type="dxa"/>
            <w:gridSpan w:val="2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单位名称</w:t>
            </w:r>
          </w:p>
        </w:tc>
        <w:tc>
          <w:tcPr>
            <w:tcW w:w="4667" w:type="dxa"/>
            <w:gridSpan w:val="7"/>
            <w:vAlign w:val="center"/>
          </w:tcPr>
          <w:p>
            <w:pPr>
              <w:ind w:firstLine="588" w:firstLineChars="245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555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法定代表人</w:t>
            </w:r>
          </w:p>
        </w:tc>
        <w:tc>
          <w:tcPr>
            <w:tcW w:w="1559" w:type="dxa"/>
            <w:vAlign w:val="center"/>
          </w:tcPr>
          <w:p>
            <w:pPr>
              <w:ind w:firstLine="588" w:firstLineChars="245"/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单位注册地</w:t>
            </w:r>
          </w:p>
        </w:tc>
        <w:tc>
          <w:tcPr>
            <w:tcW w:w="4667" w:type="dxa"/>
            <w:gridSpan w:val="7"/>
            <w:vAlign w:val="center"/>
          </w:tcPr>
          <w:p>
            <w:pPr>
              <w:ind w:firstLine="588" w:firstLineChars="245"/>
              <w:jc w:val="lef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555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注册资金</w:t>
            </w:r>
          </w:p>
        </w:tc>
        <w:tc>
          <w:tcPr>
            <w:tcW w:w="1559" w:type="dxa"/>
            <w:vAlign w:val="center"/>
          </w:tcPr>
          <w:p>
            <w:pPr>
              <w:ind w:firstLine="826" w:firstLineChars="344"/>
              <w:jc w:val="left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单位性质</w:t>
            </w:r>
          </w:p>
        </w:tc>
        <w:tc>
          <w:tcPr>
            <w:tcW w:w="7781" w:type="dxa"/>
            <w:gridSpan w:val="12"/>
            <w:vAlign w:val="center"/>
          </w:tcPr>
          <w:p>
            <w:pPr>
              <w:ind w:firstLine="588" w:firstLineChars="245"/>
              <w:jc w:val="left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部属□           省属□          市属□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7781" w:type="dxa"/>
            <w:gridSpan w:val="12"/>
            <w:vAlign w:val="center"/>
          </w:tcPr>
          <w:p>
            <w:pPr>
              <w:jc w:val="left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 xml:space="preserve">     国有□           非公经济组织□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统一社会</w:t>
            </w:r>
          </w:p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信用代码</w:t>
            </w:r>
          </w:p>
        </w:tc>
        <w:tc>
          <w:tcPr>
            <w:tcW w:w="1565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9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社保代码</w:t>
            </w:r>
          </w:p>
        </w:tc>
        <w:tc>
          <w:tcPr>
            <w:tcW w:w="1355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314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纳税人</w:t>
            </w:r>
          </w:p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识别号</w:t>
            </w:r>
          </w:p>
        </w:tc>
        <w:tc>
          <w:tcPr>
            <w:tcW w:w="2054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个人出资额</w:t>
            </w:r>
          </w:p>
        </w:tc>
        <w:tc>
          <w:tcPr>
            <w:tcW w:w="3058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 xml:space="preserve">         </w:t>
            </w:r>
            <w:r>
              <w:rPr>
                <w:rFonts w:ascii="宋体" w:hAnsi="宋体"/>
                <w:bCs/>
                <w:sz w:val="24"/>
              </w:rPr>
              <w:t>万元</w:t>
            </w:r>
          </w:p>
        </w:tc>
        <w:tc>
          <w:tcPr>
            <w:tcW w:w="2343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个人出资额占比</w:t>
            </w:r>
          </w:p>
        </w:tc>
        <w:tc>
          <w:tcPr>
            <w:tcW w:w="2380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 xml:space="preserve"> </w:t>
            </w:r>
            <w:r>
              <w:rPr>
                <w:rFonts w:hint="eastAsia" w:ascii="宋体" w:hAnsi="宋体"/>
                <w:bCs/>
                <w:sz w:val="24"/>
              </w:rPr>
              <w:t xml:space="preserve">  </w:t>
            </w:r>
            <w:r>
              <w:rPr>
                <w:rFonts w:ascii="宋体" w:hAnsi="宋体"/>
                <w:bCs/>
                <w:sz w:val="24"/>
              </w:rPr>
              <w:t>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85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产业领域</w:t>
            </w:r>
          </w:p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（单选一项）</w:t>
            </w:r>
          </w:p>
        </w:tc>
        <w:tc>
          <w:tcPr>
            <w:tcW w:w="7781" w:type="dxa"/>
            <w:gridSpan w:val="12"/>
            <w:tcMar>
              <w:top w:w="0" w:type="dxa"/>
              <w:left w:w="284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>科技服务</w:t>
            </w:r>
            <w:r>
              <w:rPr>
                <w:rFonts w:ascii="宋体" w:hAnsi="宋体"/>
                <w:bCs/>
                <w:szCs w:val="21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</w:rPr>
              <w:t xml:space="preserve">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金融服务　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现代物流　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商务服务  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现代商贸  </w:t>
            </w:r>
          </w:p>
          <w:p>
            <w:pPr>
              <w:widowControl/>
              <w:spacing w:line="400" w:lineRule="exact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文化旅游  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>健康服务</w:t>
            </w:r>
            <w:r>
              <w:rPr>
                <w:rFonts w:ascii="宋体" w:hAnsi="宋体"/>
                <w:bCs/>
                <w:szCs w:val="21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</w:rPr>
              <w:t xml:space="preserve">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养老服务　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教育培训 　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>家庭服务　</w:t>
            </w:r>
          </w:p>
          <w:p>
            <w:pPr>
              <w:widowControl/>
              <w:spacing w:line="400" w:lineRule="exact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体育服务  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>人力资源服务</w:t>
            </w:r>
            <w:r>
              <w:rPr>
                <w:rFonts w:ascii="宋体" w:hAnsi="宋体"/>
                <w:bCs/>
                <w:szCs w:val="21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</w:rPr>
              <w:t xml:space="preserve"> 　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节能环保服务　 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>大数据服务</w:t>
            </w:r>
          </w:p>
          <w:p>
            <w:pPr>
              <w:widowControl/>
              <w:spacing w:line="400" w:lineRule="exact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>工业互联网</w:t>
            </w:r>
            <w:r>
              <w:rPr>
                <w:rFonts w:ascii="宋体" w:hAnsi="宋体"/>
                <w:bCs/>
                <w:szCs w:val="21"/>
              </w:rPr>
              <w:t xml:space="preserve">  □</w:t>
            </w:r>
            <w:r>
              <w:rPr>
                <w:rFonts w:hint="eastAsia" w:ascii="宋体" w:hAnsi="宋体"/>
                <w:bCs/>
                <w:szCs w:val="21"/>
              </w:rPr>
              <w:t>人工智能服务</w:t>
            </w:r>
            <w:r>
              <w:rPr>
                <w:rFonts w:ascii="宋体" w:hAnsi="宋体"/>
                <w:bCs/>
                <w:szCs w:val="21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</w:rPr>
              <w:t xml:space="preserve"> 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 xml:space="preserve">工业设计　 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>现代供应链 　</w:t>
            </w:r>
            <w:r>
              <w:rPr>
                <w:rFonts w:ascii="宋体" w:hAnsi="宋体"/>
                <w:bCs/>
                <w:szCs w:val="21"/>
              </w:rPr>
              <w:t>□</w:t>
            </w:r>
            <w:r>
              <w:rPr>
                <w:rFonts w:hint="eastAsia" w:ascii="宋体" w:hAnsi="宋体"/>
                <w:bCs/>
                <w:szCs w:val="21"/>
              </w:rPr>
              <w:t>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7" w:hRule="atLeast"/>
          <w:jc w:val="center"/>
        </w:trPr>
        <w:tc>
          <w:tcPr>
            <w:tcW w:w="1857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个 人 简 历</w:t>
            </w:r>
          </w:p>
          <w:p>
            <w:pPr>
              <w:ind w:left="113" w:right="113"/>
              <w:rPr>
                <w:rFonts w:ascii="宋体" w:hAnsi="宋体"/>
                <w:bCs/>
                <w:sz w:val="18"/>
                <w:szCs w:val="18"/>
              </w:rPr>
            </w:pPr>
          </w:p>
        </w:tc>
        <w:tc>
          <w:tcPr>
            <w:tcW w:w="7781" w:type="dxa"/>
            <w:gridSpan w:val="12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22" w:hRule="atLeast"/>
          <w:jc w:val="center"/>
        </w:trPr>
        <w:tc>
          <w:tcPr>
            <w:tcW w:w="1857" w:type="dxa"/>
            <w:textDirection w:val="tbRlV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近三年获奖情况</w:t>
            </w:r>
          </w:p>
        </w:tc>
        <w:tc>
          <w:tcPr>
            <w:tcW w:w="7781" w:type="dxa"/>
            <w:gridSpan w:val="12"/>
            <w:vAlign w:val="center"/>
          </w:tcPr>
          <w:p>
            <w:pPr>
              <w:rPr>
                <w:rFonts w:ascii="Times New Roman" w:hAnsi="Times New Roman" w:eastAsia="方正仿宋_GBK"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17" w:hRule="atLeast"/>
          <w:jc w:val="center"/>
        </w:trPr>
        <w:tc>
          <w:tcPr>
            <w:tcW w:w="1857" w:type="dxa"/>
            <w:textDirection w:val="tbRlV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自主知识产权和取得资质情况</w:t>
            </w:r>
          </w:p>
        </w:tc>
        <w:tc>
          <w:tcPr>
            <w:tcW w:w="7781" w:type="dxa"/>
            <w:gridSpan w:val="12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bCs/>
                <w:szCs w:val="21"/>
              </w:rPr>
            </w:pPr>
          </w:p>
        </w:tc>
      </w:tr>
    </w:tbl>
    <w:p>
      <w:pPr>
        <w:jc w:val="center"/>
        <w:rPr>
          <w:rFonts w:ascii="Times New Roman" w:hAnsi="Times New Roman" w:eastAsia="方正小标宋_GBK"/>
          <w:sz w:val="44"/>
          <w:szCs w:val="32"/>
        </w:rPr>
      </w:pPr>
      <w:r>
        <w:rPr>
          <w:rFonts w:ascii="Times New Roman" w:hAnsi="Times New Roman" w:eastAsia="方正小标宋_GBK"/>
          <w:sz w:val="44"/>
          <w:szCs w:val="32"/>
        </w:rPr>
        <w:t>推 荐 理 由</w:t>
      </w:r>
    </w:p>
    <w:p>
      <w:pPr>
        <w:spacing w:after="143" w:afterLines="50"/>
        <w:jc w:val="center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（500字以内，由推荐单位填写）</w:t>
      </w:r>
    </w:p>
    <w:tbl>
      <w:tblPr>
        <w:tblStyle w:val="4"/>
        <w:tblW w:w="96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7" w:hRule="atLeast"/>
          <w:jc w:val="center"/>
        </w:trPr>
        <w:tc>
          <w:tcPr>
            <w:tcW w:w="96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line="560" w:lineRule="exact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85" w:hRule="atLeast"/>
          <w:jc w:val="center"/>
        </w:trPr>
        <w:tc>
          <w:tcPr>
            <w:tcW w:w="96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line="560" w:lineRule="exact"/>
              <w:rPr>
                <w:rFonts w:ascii="Times New Roman" w:hAnsi="Times New Roman"/>
                <w:szCs w:val="21"/>
              </w:rPr>
            </w:pPr>
          </w:p>
        </w:tc>
      </w:tr>
    </w:tbl>
    <w:p>
      <w:pPr>
        <w:spacing w:after="143" w:afterLines="50"/>
        <w:jc w:val="center"/>
        <w:rPr>
          <w:rFonts w:ascii="Times New Roman" w:hAnsi="Times New Roman" w:eastAsia="方正小标宋_GBK"/>
          <w:sz w:val="44"/>
          <w:szCs w:val="32"/>
        </w:rPr>
      </w:pPr>
      <w:r>
        <w:rPr>
          <w:rFonts w:ascii="Times New Roman" w:hAnsi="Times New Roman" w:eastAsia="方正仿宋_GBK"/>
          <w:kern w:val="0"/>
          <w:sz w:val="24"/>
          <w:szCs w:val="32"/>
        </w:rPr>
        <w:br w:type="page"/>
      </w:r>
      <w:r>
        <w:rPr>
          <w:rFonts w:ascii="Times New Roman" w:hAnsi="Times New Roman" w:eastAsia="方正小标宋_GBK"/>
          <w:sz w:val="44"/>
          <w:szCs w:val="32"/>
        </w:rPr>
        <w:t>候选人所在企业基本情况</w:t>
      </w:r>
    </w:p>
    <w:tbl>
      <w:tblPr>
        <w:tblStyle w:val="4"/>
        <w:tblW w:w="8849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1903"/>
        <w:gridCol w:w="1984"/>
        <w:gridCol w:w="1843"/>
        <w:gridCol w:w="23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2697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bCs/>
                <w:sz w:val="24"/>
              </w:rPr>
            </w:pPr>
            <w:r>
              <w:rPr>
                <w:rFonts w:ascii="Times New Roman" w:hAnsi="Times New Roman" w:eastAsia="方正黑体_GBK"/>
                <w:bCs/>
                <w:sz w:val="24"/>
              </w:rPr>
              <w:t>产业领域</w:t>
            </w:r>
          </w:p>
        </w:tc>
        <w:tc>
          <w:tcPr>
            <w:tcW w:w="198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bCs/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bCs/>
                <w:sz w:val="24"/>
              </w:rPr>
            </w:pPr>
            <w:r>
              <w:rPr>
                <w:rFonts w:ascii="Times New Roman" w:hAnsi="Times New Roman" w:eastAsia="方正黑体_GBK"/>
                <w:bCs/>
                <w:sz w:val="24"/>
              </w:rPr>
              <w:t>成立时间</w:t>
            </w:r>
          </w:p>
        </w:tc>
        <w:tc>
          <w:tcPr>
            <w:tcW w:w="2325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94" w:type="dxa"/>
            <w:vMerge w:val="restart"/>
            <w:textDirection w:val="tbRlV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bCs/>
                <w:sz w:val="24"/>
              </w:rPr>
            </w:pPr>
            <w:r>
              <w:rPr>
                <w:rFonts w:ascii="Times New Roman" w:hAnsi="Times New Roman" w:eastAsia="方正黑体_GBK"/>
                <w:bCs/>
                <w:sz w:val="24"/>
              </w:rPr>
              <w:t>企业经济效益情况</w:t>
            </w:r>
          </w:p>
        </w:tc>
        <w:tc>
          <w:tcPr>
            <w:tcW w:w="1903" w:type="dxa"/>
            <w:tcBorders>
              <w:tl2br w:val="single" w:color="auto" w:sz="4" w:space="0"/>
            </w:tcBorders>
            <w:vAlign w:val="center"/>
          </w:tcPr>
          <w:p>
            <w:pPr>
              <w:ind w:firstLine="836" w:firstLineChars="398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年份</w:t>
            </w:r>
          </w:p>
          <w:p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指标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2018年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2019年</w:t>
            </w: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2020年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94" w:type="dxa"/>
            <w:vMerge w:val="continue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黑体_GBK"/>
                <w:bCs/>
                <w:sz w:val="24"/>
              </w:rPr>
            </w:pPr>
          </w:p>
        </w:tc>
        <w:tc>
          <w:tcPr>
            <w:tcW w:w="190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资产总值</w:t>
            </w:r>
          </w:p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（万元）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94" w:type="dxa"/>
            <w:vMerge w:val="continue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黑体_GBK"/>
                <w:bCs/>
                <w:sz w:val="24"/>
              </w:rPr>
            </w:pPr>
          </w:p>
        </w:tc>
        <w:tc>
          <w:tcPr>
            <w:tcW w:w="190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主营业务收入</w:t>
            </w:r>
          </w:p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（万元）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94" w:type="dxa"/>
            <w:vMerge w:val="continue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黑体_GBK"/>
                <w:bCs/>
                <w:sz w:val="24"/>
              </w:rPr>
            </w:pPr>
          </w:p>
        </w:tc>
        <w:tc>
          <w:tcPr>
            <w:tcW w:w="190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其中：服务业收入（万元）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94" w:type="dxa"/>
            <w:vMerge w:val="continue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黑体_GBK"/>
                <w:bCs/>
                <w:sz w:val="24"/>
              </w:rPr>
            </w:pPr>
          </w:p>
        </w:tc>
        <w:tc>
          <w:tcPr>
            <w:tcW w:w="190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利 润</w:t>
            </w:r>
          </w:p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（万元）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94" w:type="dxa"/>
            <w:vMerge w:val="continue"/>
            <w:textDirection w:val="tbRlV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bCs/>
                <w:sz w:val="24"/>
              </w:rPr>
            </w:pPr>
          </w:p>
        </w:tc>
        <w:tc>
          <w:tcPr>
            <w:tcW w:w="190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税 收</w:t>
            </w:r>
          </w:p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（万元）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794" w:type="dxa"/>
            <w:vMerge w:val="restart"/>
            <w:textDirection w:val="tbRlV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bCs/>
                <w:sz w:val="24"/>
              </w:rPr>
            </w:pPr>
            <w:r>
              <w:rPr>
                <w:rFonts w:ascii="Times New Roman" w:hAnsi="Times New Roman" w:eastAsia="方正黑体_GBK"/>
                <w:bCs/>
                <w:sz w:val="24"/>
              </w:rPr>
              <w:t>企业社会效益情况</w:t>
            </w:r>
          </w:p>
        </w:tc>
        <w:tc>
          <w:tcPr>
            <w:tcW w:w="190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促进就业情况</w:t>
            </w:r>
          </w:p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（在岗员工数）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794" w:type="dxa"/>
            <w:vMerge w:val="continue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黑体_GBK"/>
                <w:bCs/>
                <w:sz w:val="24"/>
              </w:rPr>
            </w:pPr>
          </w:p>
        </w:tc>
        <w:tc>
          <w:tcPr>
            <w:tcW w:w="190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缴纳社会保险情况（万元）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794" w:type="dxa"/>
            <w:vMerge w:val="continue"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黑体_GBK"/>
                <w:bCs/>
                <w:sz w:val="24"/>
              </w:rPr>
            </w:pPr>
          </w:p>
        </w:tc>
        <w:tc>
          <w:tcPr>
            <w:tcW w:w="1903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劳动关系情况</w:t>
            </w:r>
          </w:p>
        </w:tc>
        <w:tc>
          <w:tcPr>
            <w:tcW w:w="6152" w:type="dxa"/>
            <w:gridSpan w:val="3"/>
            <w:vAlign w:val="center"/>
          </w:tcPr>
          <w:p>
            <w:pPr>
              <w:ind w:firstLine="210" w:firstLineChars="10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</w:rPr>
              <w:t>是否被评为国家、省、市劳动关系和谐企业：是□     否□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20" w:hRule="atLeast"/>
          <w:jc w:val="center"/>
        </w:trPr>
        <w:tc>
          <w:tcPr>
            <w:tcW w:w="794" w:type="dxa"/>
            <w:textDirection w:val="tbRlV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ascii="Times New Roman" w:hAnsi="Times New Roman" w:eastAsia="方正黑体_GBK"/>
                <w:bCs/>
                <w:sz w:val="24"/>
              </w:rPr>
              <w:t>企业获奖情况</w:t>
            </w:r>
          </w:p>
        </w:tc>
        <w:tc>
          <w:tcPr>
            <w:tcW w:w="8055" w:type="dxa"/>
            <w:gridSpan w:val="4"/>
            <w:vAlign w:val="center"/>
          </w:tcPr>
          <w:p>
            <w:pPr>
              <w:rPr>
                <w:rFonts w:ascii="Times New Roman" w:hAnsi="Times New Roman"/>
                <w:bCs/>
                <w:szCs w:val="21"/>
              </w:rPr>
            </w:pPr>
            <w:r>
              <w:rPr>
                <w:rFonts w:ascii="Times New Roman" w:hAnsi="Times New Roman" w:eastAsia="方正黑体_GBK"/>
                <w:bCs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1" w:hRule="atLeast"/>
          <w:jc w:val="center"/>
        </w:trPr>
        <w:tc>
          <w:tcPr>
            <w:tcW w:w="794" w:type="dxa"/>
            <w:textDirection w:val="tbRlV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bCs/>
                <w:sz w:val="24"/>
              </w:rPr>
            </w:pPr>
            <w:r>
              <w:rPr>
                <w:rFonts w:ascii="Times New Roman" w:hAnsi="Times New Roman" w:eastAsia="方正黑体_GBK"/>
                <w:bCs/>
                <w:sz w:val="24"/>
              </w:rPr>
              <w:t>发明专利情况</w:t>
            </w:r>
          </w:p>
        </w:tc>
        <w:tc>
          <w:tcPr>
            <w:tcW w:w="8055" w:type="dxa"/>
            <w:gridSpan w:val="4"/>
            <w:textDirection w:val="tbRlV"/>
            <w:vAlign w:val="center"/>
          </w:tcPr>
          <w:p>
            <w:pPr>
              <w:rPr>
                <w:rFonts w:ascii="Times New Roman" w:hAnsi="Times New Roman" w:eastAsia="方正黑体_GBK"/>
                <w:bCs/>
                <w:sz w:val="24"/>
              </w:rPr>
            </w:pPr>
          </w:p>
        </w:tc>
      </w:tr>
    </w:tbl>
    <w:p>
      <w:pPr>
        <w:spacing w:after="143" w:afterLines="50"/>
        <w:jc w:val="center"/>
        <w:rPr>
          <w:rFonts w:ascii="Times New Roman" w:hAnsi="Times New Roman" w:eastAsia="方正小标宋_GBK"/>
          <w:b/>
          <w:bCs/>
          <w:sz w:val="44"/>
          <w:szCs w:val="32"/>
        </w:rPr>
      </w:pPr>
      <w:r>
        <w:rPr>
          <w:rFonts w:ascii="Times New Roman" w:hAnsi="Times New Roman" w:eastAsia="方正小标宋_GBK"/>
          <w:sz w:val="44"/>
          <w:szCs w:val="32"/>
        </w:rPr>
        <w:t>推 荐 评 选 意 见</w:t>
      </w:r>
    </w:p>
    <w:tbl>
      <w:tblPr>
        <w:tblStyle w:val="4"/>
        <w:tblW w:w="873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6"/>
        <w:gridCol w:w="769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07" w:hRule="atLeast"/>
          <w:jc w:val="center"/>
        </w:trPr>
        <w:tc>
          <w:tcPr>
            <w:tcW w:w="1036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textDirection w:val="tbRlV"/>
            <w:vAlign w:val="center"/>
          </w:tcPr>
          <w:p>
            <w:pPr>
              <w:spacing w:line="560" w:lineRule="exact"/>
              <w:ind w:left="113" w:right="113"/>
              <w:jc w:val="center"/>
              <w:rPr>
                <w:rFonts w:ascii="Times New Roman" w:hAnsi="Times New Roman" w:eastAsia="方正黑体_GBK"/>
                <w:sz w:val="24"/>
              </w:rPr>
            </w:pPr>
            <w:r>
              <w:rPr>
                <w:rFonts w:ascii="Times New Roman" w:hAnsi="Times New Roman" w:eastAsia="方正黑体_GBK"/>
                <w:sz w:val="24"/>
              </w:rPr>
              <w:t>所在单位意见</w:t>
            </w:r>
          </w:p>
        </w:tc>
        <w:tc>
          <w:tcPr>
            <w:tcW w:w="7694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wordWrap w:val="0"/>
              <w:spacing w:line="560" w:lineRule="exact"/>
              <w:ind w:right="210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      </w:t>
            </w:r>
          </w:p>
          <w:p>
            <w:pPr>
              <w:spacing w:line="560" w:lineRule="exact"/>
              <w:ind w:right="451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  </w:t>
            </w:r>
          </w:p>
          <w:p>
            <w:pPr>
              <w:spacing w:line="560" w:lineRule="exact"/>
              <w:ind w:right="451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   </w:t>
            </w:r>
            <w:r>
              <w:rPr>
                <w:rFonts w:ascii="宋体" w:hAnsi="宋体"/>
                <w:sz w:val="24"/>
              </w:rPr>
              <w:t xml:space="preserve">（盖 章） </w:t>
            </w:r>
          </w:p>
          <w:p>
            <w:pPr>
              <w:spacing w:line="5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</w:t>
            </w:r>
            <w:r>
              <w:rPr>
                <w:rFonts w:ascii="宋体" w:hAnsi="宋体"/>
                <w:sz w:val="24"/>
              </w:rPr>
              <w:t>年　　月　　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07" w:hRule="atLeast"/>
          <w:jc w:val="center"/>
        </w:trPr>
        <w:tc>
          <w:tcPr>
            <w:tcW w:w="1036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textDirection w:val="tbRlV"/>
            <w:vAlign w:val="center"/>
          </w:tcPr>
          <w:p>
            <w:pPr>
              <w:spacing w:line="560" w:lineRule="exact"/>
              <w:ind w:left="113" w:right="113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eastAsia="方正黑体_GBK"/>
                <w:sz w:val="24"/>
              </w:rPr>
              <w:t>设区市推荐意见</w:t>
            </w:r>
          </w:p>
        </w:tc>
        <w:tc>
          <w:tcPr>
            <w:tcW w:w="769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ind w:firstLine="240" w:firstLineChars="100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（设区市人社局盖章）               （设区市发改委盖章）</w:t>
            </w:r>
          </w:p>
          <w:p>
            <w:pPr>
              <w:spacing w:line="560" w:lineRule="exact"/>
              <w:ind w:firstLine="480" w:firstLineChars="20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 w:val="24"/>
              </w:rPr>
              <w:t>年    月    日                       年    月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19" w:hRule="atLeast"/>
          <w:jc w:val="center"/>
        </w:trPr>
        <w:tc>
          <w:tcPr>
            <w:tcW w:w="1036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textDirection w:val="tbRlV"/>
            <w:vAlign w:val="center"/>
          </w:tcPr>
          <w:p>
            <w:pPr>
              <w:spacing w:line="560" w:lineRule="exact"/>
              <w:ind w:left="113" w:right="113"/>
              <w:jc w:val="center"/>
              <w:rPr>
                <w:rFonts w:ascii="Times New Roman" w:hAnsi="Times New Roman" w:eastAsia="方正黑体_GBK"/>
                <w:sz w:val="24"/>
              </w:rPr>
            </w:pPr>
            <w:r>
              <w:rPr>
                <w:rFonts w:ascii="Times New Roman" w:hAnsi="Times New Roman" w:eastAsia="方正黑体_GBK"/>
                <w:sz w:val="24"/>
              </w:rPr>
              <w:t>资格复审意见</w:t>
            </w:r>
          </w:p>
        </w:tc>
        <w:tc>
          <w:tcPr>
            <w:tcW w:w="7694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line="560" w:lineRule="exact"/>
              <w:jc w:val="right"/>
              <w:rPr>
                <w:rFonts w:ascii="宋体" w:hAnsi="宋体"/>
                <w:sz w:val="24"/>
              </w:rPr>
            </w:pPr>
          </w:p>
          <w:p>
            <w:pPr>
              <w:spacing w:line="560" w:lineRule="exact"/>
              <w:jc w:val="right"/>
              <w:rPr>
                <w:rFonts w:ascii="宋体" w:hAnsi="宋体"/>
                <w:sz w:val="24"/>
              </w:rPr>
            </w:pPr>
          </w:p>
          <w:p>
            <w:pPr>
              <w:spacing w:line="560" w:lineRule="exact"/>
              <w:jc w:val="right"/>
              <w:rPr>
                <w:rFonts w:ascii="宋体" w:hAnsi="宋体"/>
                <w:sz w:val="24"/>
              </w:rPr>
            </w:pPr>
          </w:p>
          <w:p>
            <w:pPr>
              <w:spacing w:line="560" w:lineRule="exact"/>
              <w:jc w:val="right"/>
              <w:rPr>
                <w:rFonts w:ascii="宋体" w:hAnsi="宋体"/>
                <w:sz w:val="24"/>
              </w:rPr>
            </w:pPr>
          </w:p>
          <w:p>
            <w:pPr>
              <w:spacing w:line="560" w:lineRule="exact"/>
              <w:ind w:right="964" w:firstLine="3120" w:firstLineChars="1300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复审人员签名：</w:t>
            </w:r>
          </w:p>
          <w:p>
            <w:pPr>
              <w:spacing w:line="560" w:lineRule="exact"/>
              <w:ind w:right="964" w:firstLine="4800" w:firstLineChars="2000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2" w:hRule="atLeast"/>
          <w:jc w:val="center"/>
        </w:trPr>
        <w:tc>
          <w:tcPr>
            <w:tcW w:w="103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pacing w:line="560" w:lineRule="exact"/>
              <w:ind w:left="113" w:right="113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eastAsia="方正黑体_GBK"/>
                <w:sz w:val="24"/>
              </w:rPr>
              <w:t>专家评选意见</w:t>
            </w:r>
          </w:p>
        </w:tc>
        <w:tc>
          <w:tcPr>
            <w:tcW w:w="769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ind w:firstLine="3715" w:firstLineChars="1548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评审组组长签名：</w:t>
            </w:r>
          </w:p>
          <w:p>
            <w:pPr>
              <w:spacing w:line="560" w:lineRule="exact"/>
              <w:ind w:right="964" w:firstLine="4800" w:firstLineChars="2000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年    月    日</w:t>
            </w:r>
          </w:p>
          <w:p>
            <w:pPr>
              <w:ind w:right="964" w:firstLine="4800" w:firstLineChars="2000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2" w:hRule="atLeast"/>
          <w:jc w:val="center"/>
        </w:trPr>
        <w:tc>
          <w:tcPr>
            <w:tcW w:w="103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pacing w:line="560" w:lineRule="exact"/>
              <w:ind w:left="113" w:right="113"/>
              <w:jc w:val="center"/>
              <w:rPr>
                <w:rFonts w:ascii="Times New Roman" w:hAnsi="Times New Roman" w:eastAsia="方正黑体_GBK"/>
                <w:sz w:val="24"/>
              </w:rPr>
            </w:pPr>
            <w:r>
              <w:rPr>
                <w:rFonts w:ascii="Times New Roman" w:hAnsi="Times New Roman" w:eastAsia="方正黑体_GBK"/>
                <w:sz w:val="24"/>
              </w:rPr>
              <w:t>实地考察意见</w:t>
            </w:r>
          </w:p>
        </w:tc>
        <w:tc>
          <w:tcPr>
            <w:tcW w:w="7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ind w:firstLine="3715" w:firstLineChars="1548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考察组组长签名：</w:t>
            </w:r>
          </w:p>
          <w:p>
            <w:pPr>
              <w:spacing w:line="5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</w:t>
            </w:r>
            <w:r>
              <w:rPr>
                <w:rFonts w:ascii="宋体" w:hAnsi="宋体"/>
                <w:sz w:val="24"/>
              </w:rPr>
              <w:t>年    月    日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2" w:hRule="atLeast"/>
          <w:jc w:val="center"/>
        </w:trPr>
        <w:tc>
          <w:tcPr>
            <w:tcW w:w="103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textDirection w:val="tbRlV"/>
            <w:vAlign w:val="center"/>
          </w:tcPr>
          <w:p>
            <w:pPr>
              <w:spacing w:line="560" w:lineRule="exact"/>
              <w:ind w:left="113" w:right="113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eastAsia="方正黑体_GBK"/>
                <w:sz w:val="24"/>
              </w:rPr>
              <w:t>评审工作领导小组意见</w:t>
            </w:r>
          </w:p>
        </w:tc>
        <w:tc>
          <w:tcPr>
            <w:tcW w:w="7694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rPr>
                <w:rFonts w:ascii="宋体" w:hAnsi="宋体"/>
                <w:szCs w:val="21"/>
              </w:rPr>
            </w:pPr>
          </w:p>
          <w:p>
            <w:pPr>
              <w:spacing w:line="560" w:lineRule="exact"/>
              <w:ind w:firstLine="3840" w:firstLineChars="1600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负责人签名：</w:t>
            </w:r>
          </w:p>
          <w:p>
            <w:pPr>
              <w:spacing w:line="5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</w:t>
            </w:r>
            <w:r>
              <w:rPr>
                <w:rFonts w:ascii="宋体" w:hAnsi="宋体"/>
                <w:sz w:val="24"/>
              </w:rPr>
              <w:t>年　　月　　日</w:t>
            </w:r>
          </w:p>
          <w:p>
            <w:pPr>
              <w:spacing w:line="560" w:lineRule="exact"/>
              <w:jc w:val="center"/>
              <w:rPr>
                <w:rFonts w:ascii="宋体" w:hAnsi="宋体"/>
                <w:sz w:val="24"/>
              </w:rPr>
            </w:pP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楷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PAGE   \* MERGEFORMAT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sz w:val="28"/>
        <w:szCs w:val="28"/>
        <w:lang w:val="zh-CN"/>
      </w:rPr>
      <w:t>18</w:t>
    </w:r>
    <w:r>
      <w:rPr>
        <w:rFonts w:ascii="Times New Roman" w:hAnsi="Times New Roman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965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2021-06-24T01:56:32Z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