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610" w:lineRule="exact"/>
        <w:jc w:val="left"/>
        <w:textAlignment w:val="baseline"/>
        <w:rPr>
          <w:rFonts w:ascii="Times New Roman" w:hAnsi="Times New Roman" w:eastAsia="方正黑体_GBK"/>
          <w:snapToGrid w:val="0"/>
          <w:color w:val="000000"/>
          <w:kern w:val="0"/>
          <w:sz w:val="32"/>
          <w:szCs w:val="32"/>
        </w:rPr>
      </w:pPr>
      <w:r>
        <w:rPr>
          <w:rFonts w:ascii="Times New Roman" w:hAnsi="Times New Roman" w:eastAsia="方正黑体_GBK"/>
          <w:snapToGrid w:val="0"/>
          <w:color w:val="000000"/>
          <w:kern w:val="0"/>
          <w:sz w:val="32"/>
          <w:szCs w:val="32"/>
        </w:rPr>
        <w:t>附件1</w:t>
      </w: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before="100" w:beforeAutospacing="1" w:after="100" w:afterAutospacing="1" w:line="610" w:lineRule="exact"/>
        <w:jc w:val="center"/>
        <w:textAlignment w:val="baseline"/>
        <w:rPr>
          <w:rFonts w:ascii="Times New Roman" w:hAnsi="Times New Roman" w:eastAsia="方正黑体_GBK"/>
          <w:snapToGrid w:val="0"/>
          <w:color w:val="000000"/>
          <w:kern w:val="0"/>
          <w:sz w:val="32"/>
          <w:szCs w:val="32"/>
        </w:rPr>
      </w:pPr>
      <w:r>
        <w:rPr>
          <w:rFonts w:ascii="Times New Roman" w:hAnsi="Times New Roman" w:eastAsia="方正小标宋_GBK"/>
          <w:snapToGrid w:val="0"/>
          <w:color w:val="000000"/>
          <w:kern w:val="0"/>
          <w:sz w:val="44"/>
          <w:szCs w:val="44"/>
        </w:rPr>
        <w:t>推荐名额分配表</w:t>
      </w:r>
    </w:p>
    <w:tbl>
      <w:tblPr>
        <w:tblStyle w:val="3"/>
        <w:tblW w:w="9053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2"/>
        <w:gridCol w:w="4111"/>
        <w:gridCol w:w="342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hint="eastAsia" w:ascii="方正黑体_GBK" w:hAnsi="Times New Roman" w:eastAsia="方正黑体_GBK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 w:val="24"/>
                <w:szCs w:val="24"/>
              </w:rPr>
              <w:t>部门</w:t>
            </w:r>
          </w:p>
        </w:tc>
        <w:tc>
          <w:tcPr>
            <w:tcW w:w="41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snapToGrid w:val="0"/>
              <w:spacing w:line="300" w:lineRule="exact"/>
              <w:jc w:val="center"/>
              <w:rPr>
                <w:rFonts w:hint="eastAsia" w:ascii="方正黑体_GBK" w:hAnsi="Times New Roman" w:eastAsia="方正黑体_GBK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 w:val="24"/>
                <w:szCs w:val="24"/>
              </w:rPr>
              <w:t>中国留学人员回国创业启动支持计划</w:t>
            </w: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snapToGrid w:val="0"/>
              <w:spacing w:line="300" w:lineRule="exact"/>
              <w:jc w:val="center"/>
              <w:rPr>
                <w:rFonts w:hint="eastAsia" w:ascii="方正黑体_GBK" w:hAnsi="Times New Roman" w:eastAsia="方正黑体_GBK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 w:val="24"/>
                <w:szCs w:val="24"/>
              </w:rPr>
              <w:t>高层次留学人才回国资助工作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无锡市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徐州市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常州市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苏州市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南通市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连云港市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淮安市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盐城市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扬州市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镇江市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hint="default"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泰州市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宿迁市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省教育厅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3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省科技厅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3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省卫健委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3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省农科院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3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</w:tbl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540" w:lineRule="exact"/>
        <w:jc w:val="left"/>
        <w:textAlignment w:val="baseline"/>
        <w:rPr>
          <w:rFonts w:hint="eastAsia" w:ascii="Times New Roman" w:hAnsi="Times New Roman" w:eastAsia="方正黑体_GBK"/>
          <w:snapToGrid w:val="0"/>
          <w:color w:val="000000"/>
          <w:kern w:val="0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华文中宋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BC3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Office_10.1.0.6445_F1E327BC-269C-435d-A152-05C5408002CA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hp</dc:creator>
  <cp:lastModifiedBy>龚璨</cp:lastModifiedBy>
  <dcterms:modified xsi:type="dcterms:W3CDTF">2022-02-15T06:11:47Z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2052-10.1.0.6445</vt:lpwstr>
  </property>
</Properties>
</file>