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Times New Roman" w:hAnsi="Times New Roman" w:eastAsia="方正黑体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</w:rPr>
        <w:t>附件2</w:t>
      </w:r>
    </w:p>
    <w:p>
      <w:pPr>
        <w:widowControl/>
        <w:spacing w:before="100" w:beforeAutospacing="1" w:after="100" w:afterAutospacing="1" w:line="56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  <w:r>
        <w:rPr>
          <w:rFonts w:hint="default" w:ascii="Times New Roman" w:hAnsi="Times New Roman" w:eastAsia="方正小标宋_GBK"/>
          <w:kern w:val="0"/>
          <w:sz w:val="44"/>
          <w:szCs w:val="44"/>
        </w:rPr>
        <w:t>申办江苏省技工学校专家评审分数汇总表</w:t>
      </w:r>
    </w:p>
    <w:tbl>
      <w:tblPr>
        <w:tblStyle w:val="3"/>
        <w:tblW w:w="8512" w:type="dxa"/>
        <w:jc w:val="center"/>
        <w:tblInd w:w="-22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  <w:gridCol w:w="676"/>
        <w:gridCol w:w="1074"/>
        <w:gridCol w:w="1345"/>
        <w:gridCol w:w="1147"/>
        <w:gridCol w:w="1067"/>
        <w:gridCol w:w="131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tblHeader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评审内容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条目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满分分值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学校</w:t>
            </w:r>
          </w:p>
          <w:p>
            <w:pPr>
              <w:widowControl/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自评分</w:t>
            </w:r>
          </w:p>
        </w:tc>
        <w:tc>
          <w:tcPr>
            <w:tcW w:w="1147" w:type="dxa"/>
            <w:shd w:val="clear" w:color="auto" w:fill="auto"/>
            <w:vAlign w:val="center"/>
          </w:tcPr>
          <w:p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扣分</w:t>
            </w:r>
          </w:p>
          <w:p>
            <w:pPr>
              <w:widowControl/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原因</w:t>
            </w:r>
          </w:p>
        </w:tc>
        <w:tc>
          <w:tcPr>
            <w:tcW w:w="1067" w:type="dxa"/>
            <w:shd w:val="clear" w:color="auto" w:fill="auto"/>
            <w:vAlign w:val="center"/>
          </w:tcPr>
          <w:p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专家</w:t>
            </w:r>
          </w:p>
          <w:p>
            <w:pPr>
              <w:widowControl/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评分</w:t>
            </w:r>
          </w:p>
        </w:tc>
        <w:tc>
          <w:tcPr>
            <w:tcW w:w="1313" w:type="dxa"/>
            <w:shd w:val="clear" w:color="auto" w:fill="auto"/>
            <w:vAlign w:val="center"/>
          </w:tcPr>
          <w:p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扣分</w:t>
            </w:r>
          </w:p>
          <w:p>
            <w:pPr>
              <w:spacing w:line="320" w:lineRule="exact"/>
              <w:contextualSpacing/>
              <w:jc w:val="center"/>
              <w:rPr>
                <w:rFonts w:ascii="Times New Roman" w:hAnsi="Times New Roman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kern w:val="0"/>
                <w:szCs w:val="21"/>
              </w:rPr>
              <w:t>原因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（一）办学方向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restart"/>
            <w:shd w:val="clear" w:color="auto" w:fill="auto"/>
            <w:vAlign w:val="center"/>
          </w:tcPr>
          <w:p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（二）办学模式</w:t>
            </w:r>
          </w:p>
          <w:p>
            <w:pPr>
              <w:widowControl/>
              <w:spacing w:line="320" w:lineRule="exact"/>
              <w:jc w:val="both"/>
              <w:rPr>
                <w:rFonts w:hint="eastAsia" w:ascii="Times New Roman" w:hAnsi="Times New Roman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与</w:t>
            </w:r>
            <w:r>
              <w:rPr>
                <w:rFonts w:hint="eastAsia" w:ascii="Times New Roman" w:hAnsi="Times New Roman"/>
                <w:bCs/>
                <w:kern w:val="0"/>
                <w:szCs w:val="21"/>
              </w:rPr>
              <w:t xml:space="preserve">    </w:t>
            </w:r>
          </w:p>
          <w:p>
            <w:pPr>
              <w:widowControl/>
              <w:spacing w:line="320" w:lineRule="exact"/>
              <w:ind w:firstLine="624" w:firstLineChars="297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培养目标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hint="default" w:ascii="Times New Roman" w:hAnsi="Times New Roman" w:eastAsia="宋体"/>
                <w:bCs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hint="default" w:ascii="Times New Roman" w:hAnsi="Times New Roman" w:eastAsia="宋体"/>
                <w:bCs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hint="default" w:ascii="Times New Roman" w:hAnsi="Times New Roman" w:eastAsia="宋体"/>
                <w:bCs/>
                <w:kern w:val="0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hint="default" w:ascii="Times New Roman" w:hAnsi="Times New Roman" w:eastAsia="宋体"/>
                <w:bCs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3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（三）双证书制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4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（四）领导班子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5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30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（五）办学规模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6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（六）专业设置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7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（七）校园校舍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8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40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（八）设备实施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9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30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10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40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（九）师资队伍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11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12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13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both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14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15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16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spacing w:line="320" w:lineRule="exact"/>
              <w:jc w:val="both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办学经费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17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（十一）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学校管理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18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（十二）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安全管理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19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（十三）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德育管理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（十四）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教学资料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21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30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 w:eastAsia="宋体"/>
                <w:b w:val="0"/>
                <w:bCs/>
                <w:kern w:val="0"/>
                <w:szCs w:val="21"/>
              </w:rPr>
              <w:t>（十五）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校企合作</w:t>
            </w: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22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90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bCs/>
                <w:kern w:val="0"/>
                <w:szCs w:val="21"/>
              </w:rPr>
            </w:pPr>
          </w:p>
        </w:tc>
        <w:tc>
          <w:tcPr>
            <w:tcW w:w="67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23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20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66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b w:val="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kern w:val="0"/>
                <w:szCs w:val="21"/>
              </w:rPr>
              <w:t>总评分</w:t>
            </w:r>
          </w:p>
        </w:tc>
        <w:tc>
          <w:tcPr>
            <w:tcW w:w="107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500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1313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</w:tbl>
    <w:p>
      <w:pPr>
        <w:spacing w:line="300" w:lineRule="exact"/>
        <w:ind w:firstLine="420" w:firstLineChars="200"/>
        <w:rPr>
          <w:rFonts w:ascii="Times New Roman" w:hAnsi="Times New Roman" w:eastAsia="方正黑体_GBK"/>
          <w:sz w:val="21"/>
          <w:szCs w:val="21"/>
        </w:rPr>
      </w:pPr>
      <w:r>
        <w:rPr>
          <w:rFonts w:hint="default" w:ascii="Times New Roman" w:hAnsi="Times New Roman" w:eastAsia="方正黑体_GBK"/>
          <w:sz w:val="21"/>
          <w:szCs w:val="21"/>
        </w:rPr>
        <w:t xml:space="preserve">专家组签名（专家组成员应包括教育、公安、民政等职能部门同志）：                                                 </w:t>
      </w:r>
    </w:p>
    <w:p>
      <w:pPr>
        <w:spacing w:line="300" w:lineRule="exact"/>
        <w:ind w:left="6405" w:leftChars="3050" w:firstLine="210" w:firstLineChars="100"/>
        <w:rPr>
          <w:rFonts w:ascii="Times New Roman" w:hAnsi="Times New Roman" w:eastAsia="宋体"/>
          <w:szCs w:val="21"/>
        </w:rPr>
      </w:pPr>
      <w:r>
        <w:rPr>
          <w:rFonts w:hint="default" w:ascii="Times New Roman" w:hAnsi="Times New Roman"/>
        </w:rPr>
        <w:t xml:space="preserve">                                                                                 </w:t>
      </w:r>
      <w:r>
        <w:rPr>
          <w:rFonts w:hint="default" w:ascii="Times New Roman" w:hAnsi="Times New Roman" w:eastAsia="宋体"/>
          <w:szCs w:val="21"/>
        </w:rPr>
        <w:t>年   月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363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2020-12-09T01:16:41Z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