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hAnsi="Calibri" w:eastAsia="方正黑体_GBK"/>
          <w:szCs w:val="32"/>
        </w:rPr>
      </w:pPr>
      <w:r>
        <w:rPr>
          <w:rFonts w:hint="eastAsia" w:ascii="方正黑体_GBK" w:hAnsi="Calibri" w:eastAsia="方正黑体_GBK"/>
          <w:szCs w:val="32"/>
        </w:rPr>
        <w:t xml:space="preserve">附件2                </w:t>
      </w:r>
    </w:p>
    <w:p>
      <w:pPr>
        <w:jc w:val="center"/>
        <w:rPr>
          <w:rFonts w:ascii="方正小标宋_GBK" w:hAnsi="Calibri" w:eastAsia="方正小标宋_GBK"/>
          <w:sz w:val="44"/>
          <w:szCs w:val="44"/>
        </w:rPr>
      </w:pPr>
      <w:r>
        <w:rPr>
          <w:rFonts w:hint="eastAsia" w:ascii="方正小标宋_GBK" w:hAnsi="Calibri" w:eastAsia="方正小标宋_GBK"/>
          <w:sz w:val="44"/>
          <w:szCs w:val="44"/>
        </w:rPr>
        <w:t>“江苏省留学人员之家”申报汇总表</w:t>
      </w:r>
    </w:p>
    <w:p>
      <w:pPr>
        <w:ind w:firstLine="640" w:firstLineChars="200"/>
        <w:rPr>
          <w:rFonts w:ascii="方正仿宋_GBK" w:hAnsi="Calibri" w:eastAsia="方正仿宋_GBK"/>
          <w:szCs w:val="32"/>
        </w:rPr>
      </w:pPr>
      <w:r>
        <w:rPr>
          <w:rFonts w:hint="eastAsia" w:ascii="方正仿宋_GBK" w:hAnsi="Calibri" w:eastAsia="方正仿宋_GBK"/>
          <w:szCs w:val="32"/>
        </w:rPr>
        <w:t>设区市（盖章）：                                                填报日期：</w:t>
      </w:r>
    </w:p>
    <w:tbl>
      <w:tblPr>
        <w:tblStyle w:val="6"/>
        <w:tblW w:w="130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3128"/>
        <w:gridCol w:w="1516"/>
        <w:gridCol w:w="1863"/>
        <w:gridCol w:w="1863"/>
        <w:gridCol w:w="1908"/>
        <w:gridCol w:w="19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序号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平台名称</w:t>
            </w: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所属县（区）</w:t>
            </w: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服务场所面积（平方米）</w:t>
            </w: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年服务人次（人次）</w:t>
            </w: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服务人员数（人）</w:t>
            </w: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公共服务事项数（项）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1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2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3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4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5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6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7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8</w:t>
            </w:r>
          </w:p>
        </w:tc>
        <w:tc>
          <w:tcPr>
            <w:tcW w:w="312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6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方正仿宋_GBK" w:hAnsi="Calibri" w:eastAsia="方正仿宋_GBK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33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2020-08-28T03:00:55Z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