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5"/>
        <w:tblW w:w="144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4"/>
        <w:gridCol w:w="705"/>
        <w:gridCol w:w="1035"/>
        <w:gridCol w:w="2414"/>
        <w:gridCol w:w="8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人文与艺术学院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学前教育理论及相关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专业：教育类相关专业；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毕业于学前教育专业或有幼儿园、幼教机构工作经验者优先。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人文与艺术学院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舞蹈专业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硕士研究生及以上学历。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2.专业：舞蹈相关专业。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2.经验：有专业机构舞蹈教学工作经验者优先。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人文与艺术学院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-134" w:rightChars="-64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城市轨道交通运营专业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2.专业：城市轨道交通运营管理相关专业；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3.能够承担城市轨道交通运营管理专业课程教学和科研工作；具有地铁站务相关工作经验者优先。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国际处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英语专业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2.专业：英语专业；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3.负责英语科研工作；为学生提供专业高质量教学服务，有国际教学经验者优先；有留学经历者优先考虑。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国际处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辅导老师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英语专业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2.专业：英语专业；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3.英语四级及以上水平优先；中共党员优先；热爱教育事业，关爱学生，部分课程在晚上，适应住校。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体育教研室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体育相关专业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2.专业：体育专项为健美操、啦啦操、篮球专业；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3.身心健康，能正常履行工作职责；能够从事体育课堂教学，学生体能训练，体质测试等大学体育教学相关工作；有相关工作经验者优先考虑。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电子自动化相关专业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2.专业：电子信息或电子自动化类专业；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经验：懂集成电路，集成芯片技术、人工智能技术者优先；能够承担电气专业（电工电子、PLC、电机、电力电子等课程）、电子专业（集成芯片技术、单片机、嵌入式等课程）的教学与科研工作；应届毕业生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无人机相关专业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1.研究生及以上学历；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2.专业：电子电气、自动控制专业；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有无人机方向专业教学或实践经验，中级职称者优先，能承担无人机概论、无人机飞行原理、无人机动力技术、无人机组装与调试、无人机法律法规、无人机行业应用等相关课程；无人机驾驶员持证者可适当放宽条件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人工智能专业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1.研究生及以上学历；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2.专业：物联网、人工智能专业；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经验：有人工智能专业教学或实践经验，中级职称者优先，能承担人工智能专业课程如模式识别、智能机器人、机器学习、人机交互技术、计算机视觉、自然语言处理、控制原理、算法设计与分析、数据分析与大数据挖掘、云计算等相关课程，具有扎实的专业基础，能够熟练的运用专业知识完成授课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-185" w:rightChars="-88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建筑与土木工程学院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电气工程及自动化；电子信息工程；通信工程；计算机科学与技术专业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2.专业：电气工程及自动化；电子信息工程；通信工程；计算机科学与技术专业；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经验：安全类课程主要从安全工程、安全管理、矿山通风与安全工程等专业招聘；建筑类课程主要从建筑工程、城市规划、土木工程等专业招聘；其他课程主要从建筑能源与环境工程（或采暖通风空调工程）、能源与动力工程、燃气工程、化学工程、建筑给排水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-199" w:leftChars="-95" w:right="-197" w:rightChars="-94" w:firstLine="199" w:firstLineChars="83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建筑与土木工程学院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室内设计专业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1.研究生及以上学历；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2.专业：本科专业必须为室内设计、环境艺术设计专业；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3.熟练掌握AutoCAD、3dmax、Photoshop软件，能够独立绘制室内装饰施工图（熟练掌握BIM软件并有相应证书者可加分）具有3年以上装饰公司工作经验者适当放宽。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思政教研室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马克思主义专业；思想政治教育相关专业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研究生及以上学历；政治面貌：中共党员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专业：马克思主义专业；思想政治教育相关专业；心理学相关专业、历史学社会学等文科类相关专业优先。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3.能够胜任大学生思政类、通识教育类（心里健康教育、劳动教育、就业指导、军事理论）等课程教学和科研工作；具有良好的文字和口头表达能力。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机电一体化或机器人专业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2.能从事机器人编程、机器人系统调试、机器人视觉技术及应用、自动化生产线安装与调试、运动控制技术等专业课程的教学工作和科研工作。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新能源汽车、交通运城等相关专业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4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</w:t>
            </w:r>
          </w:p>
          <w:p>
            <w:pPr>
              <w:widowControl/>
              <w:numPr>
                <w:ilvl w:val="0"/>
                <w:numId w:val="4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专业：车辆工程、汽车服务工程、交通运输、新能源汽车等相关专业；</w:t>
            </w:r>
          </w:p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能承担汽车构造、汽车电器、单片机等课程的理论与实践教学工作；</w:t>
            </w:r>
          </w:p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能胜任汽车制造与实验技术专业的科研工作，积极参与竞赛活动；</w:t>
            </w:r>
          </w:p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责任心强，工作细心，踏实稳重，有较强的沟通协调能力和院队合作精神。</w:t>
            </w:r>
          </w:p>
          <w:p>
            <w:pPr>
              <w:widowControl/>
              <w:numPr>
                <w:ilvl w:val="0"/>
                <w:numId w:val="4"/>
              </w:numPr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有汽车行业相关工作经验或职称者优先。</w:t>
            </w:r>
          </w:p>
        </w:tc>
      </w:tr>
    </w:tbl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6FB496"/>
    <w:multiLevelType w:val="singleLevel"/>
    <w:tmpl w:val="A36FB4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42470E"/>
    <w:multiLevelType w:val="singleLevel"/>
    <w:tmpl w:val="0D4247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377EDAA"/>
    <w:multiLevelType w:val="singleLevel"/>
    <w:tmpl w:val="4377ED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54691ED"/>
    <w:multiLevelType w:val="singleLevel"/>
    <w:tmpl w:val="754691E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0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NzQ0NTU2ZTA3MGY0YzYwYTZiN2M0YmI0N2I3M2IifQ=="/>
  </w:docVars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E258F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43EAD"/>
    <w:rsid w:val="00FB11D6"/>
    <w:rsid w:val="00FD3FA1"/>
    <w:rsid w:val="19D761D4"/>
    <w:rsid w:val="1A027385"/>
    <w:rsid w:val="1B941E75"/>
    <w:rsid w:val="1E844B4F"/>
    <w:rsid w:val="23CB22EA"/>
    <w:rsid w:val="3FDD35FD"/>
    <w:rsid w:val="407E072E"/>
    <w:rsid w:val="41A766A1"/>
    <w:rsid w:val="4FBC0F82"/>
    <w:rsid w:val="556268C3"/>
    <w:rsid w:val="58F76134"/>
    <w:rsid w:val="5BBC5765"/>
    <w:rsid w:val="66853FEF"/>
    <w:rsid w:val="7A4F25AB"/>
    <w:rsid w:val="7F35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FE00-E72C-4FFE-B3B8-5A6992820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5</TotalTime>
  <ScaleCrop>false</ScaleCrop>
  <LinksUpToDate>false</LinksUpToDate>
  <CharactersWithSpaces>350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2021-04-28T01:39:00Z</dcterms:created>
  <dc:creator>user</dc:creator>
  <cp:lastModifiedBy>Biu.</cp:lastModifiedBy>
  <dcterms:modified xsi:type="dcterms:W3CDTF">2022-06-20T05:05:34Z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41FEC18FE73E424A829261FADDFE2A3B</vt:lpwstr>
  </property>
</Properties>
</file>