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附件2</w:t>
      </w:r>
    </w:p>
    <w:p>
      <w:pPr>
        <w:spacing w:before="100" w:beforeAutospacing="1" w:after="100" w:afterAutospacing="1" w:line="610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小标宋简体"/>
          <w:sz w:val="44"/>
          <w:szCs w:val="44"/>
        </w:rPr>
        <w:t>同时具备对应系列（专业）高级职称人员名单</w:t>
      </w:r>
    </w:p>
    <w:tbl>
      <w:tblPr>
        <w:tblStyle w:val="3"/>
        <w:tblW w:w="9537" w:type="dxa"/>
        <w:jc w:val="center"/>
        <w:tblInd w:w="-14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1400"/>
        <w:gridCol w:w="4087"/>
        <w:gridCol w:w="315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序号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姓名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工作单位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同时具备职称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孔德金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南京锦江园林景观有限公司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陈志祥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南通市满景轩花卉经营部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李财源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方武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江苏方武盆景艺术有限公司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周伯其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钱午生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瞿华娣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丁俊宏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王银芳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刘建芳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苏敏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李正华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张彩英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邵俊芬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顾涛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徐瑞平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梅宝玉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蒋峰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江苏省陶瓷艺术实训基地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何震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宜兴市丁蜀镇月丘阁陶瓷艺术馆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王杏坤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范顺君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宜兴市丁蜀镇西望村紫砂陶瓷专业合作社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王晓丽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宜兴市王潇笠紫砂艺术有限公司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杨瑶芬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宜兴市易人陶瓷有限公司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贺洪梅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宜兴市贺洪梅紫砂艺术馆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高爱春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宜兴市壶影壶途紫砂文化有限公司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范卫强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吴永宽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周菊英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宜兴蜀古紫砂工艺厂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何健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宜兴锦达陶艺有限公司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史志晔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吴中区光福名仕阁古典家具厂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姜幸民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南通市工艺美术学会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花丽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南通沈绣博物馆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宋恩妹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扬州国凤乱针刺绣研究所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曹真荣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南京东艺彩灯厂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张林娣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南京市工艺美术总公司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杨玉柱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南京承创织绣文化发展公司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顾叶亮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南京秦淮业亮灯彩制作中心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沈雨兰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无锡市赵红育刺绣艺术馆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方小利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胡阿中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陈惠平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江阴市青阳陈惠平艺术工作室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丁旭升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方玉兰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郑永平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蒋凌云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范红英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王六初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宜兴市丁蜀镇西望紫砂陶瓷专业合作社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周军强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宜兴市丁蜀镇陶军轩陶瓷店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董彩芬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宜兴市丁蜀镇锦玺陶苑陶瓷商店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潘国凤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宜兴市丁蜀镇潘国凤紫砂艺术馆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周学琴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宜兴环科园知竹堂紫砂制品店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吴含姣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徐俊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宜兴紫泉坊紫砂艺术研究所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王共志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徐州美石匠作工作室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徐小民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天宁区雕庄剔筠轩艺术工作室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顾建花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朱玲娜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常州市钟楼区狄静乱针绣工作室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陆加忠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太仓沙溪镇紫檀坊工艺美术工作室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府向红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苏州向红绣府工艺品有限公司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徐爽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医药高新区徐爽木雕艺术工作室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褚洁明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江苏双鱼食品有限公司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农业技术推广研究员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唐继华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南通市瑞华生物工程有限公司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63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陆华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海安五一家庭农场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64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袁兵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海安市白甸镇袁兵草莓专业合作社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席行弟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连云港市南云台林场管理处茶叶研究所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66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许鹏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东台市金津果业有限公司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刘强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宿迁新星西瓜技术服务中心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68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孟俊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江苏翠谷鸽业有限公司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史月龙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南京仙草堂生物科技公司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70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魏贵生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南京佳玛驰生态工程有限公司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93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</w:t>
            </w:r>
          </w:p>
        </w:tc>
        <w:tc>
          <w:tcPr>
            <w:tcW w:w="140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荆红花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南京盛峰茶业有限公司</w:t>
            </w:r>
          </w:p>
        </w:tc>
        <w:tc>
          <w:tcPr>
            <w:tcW w:w="3157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高级农艺师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322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2021-02-01T09:12:03Z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