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400" w:lineRule="exact"/>
        <w:jc w:val="center"/>
        <w:rPr>
          <w:rFonts w:cs="宋体" w:asciiTheme="majorEastAsia" w:hAnsiTheme="majorEastAsia" w:eastAsiaTheme="majorEastAsia"/>
          <w:kern w:val="0"/>
          <w:sz w:val="36"/>
          <w:szCs w:val="36"/>
        </w:rPr>
      </w:pPr>
      <w:r>
        <w:rPr>
          <w:rFonts w:hint="eastAsia" w:cs="宋体" w:asciiTheme="majorEastAsia" w:hAnsiTheme="majorEastAsia" w:eastAsiaTheme="majorEastAsia"/>
          <w:kern w:val="0"/>
          <w:sz w:val="36"/>
          <w:szCs w:val="36"/>
        </w:rPr>
        <w:t>招聘岗位及要求</w:t>
      </w:r>
    </w:p>
    <w:p>
      <w:pPr>
        <w:widowControl/>
        <w:snapToGrid w:val="0"/>
        <w:spacing w:line="400" w:lineRule="exact"/>
        <w:jc w:val="center"/>
        <w:rPr>
          <w:rFonts w:cs="宋体" w:asciiTheme="majorEastAsia" w:hAnsiTheme="majorEastAsia" w:eastAsiaTheme="majorEastAsia"/>
          <w:kern w:val="0"/>
          <w:sz w:val="36"/>
          <w:szCs w:val="36"/>
        </w:rPr>
      </w:pPr>
    </w:p>
    <w:tbl>
      <w:tblPr>
        <w:tblStyle w:val="5"/>
        <w:tblW w:w="14662" w:type="dxa"/>
        <w:jc w:val="center"/>
        <w:tblLayout w:type="fixed"/>
        <w:tblCellMar>
          <w:top w:w="15" w:type="dxa"/>
          <w:left w:w="15" w:type="dxa"/>
          <w:bottom w:w="15" w:type="dxa"/>
          <w:right w:w="15" w:type="dxa"/>
        </w:tblCellMar>
      </w:tblPr>
      <w:tblGrid>
        <w:gridCol w:w="1720"/>
        <w:gridCol w:w="705"/>
        <w:gridCol w:w="1035"/>
        <w:gridCol w:w="2414"/>
        <w:gridCol w:w="8788"/>
      </w:tblGrid>
      <w:tr>
        <w:tblPrEx>
          <w:tblCellMar>
            <w:top w:w="15" w:type="dxa"/>
            <w:left w:w="15" w:type="dxa"/>
            <w:bottom w:w="15" w:type="dxa"/>
            <w:right w:w="15" w:type="dxa"/>
          </w:tblCellMar>
        </w:tblPrEx>
        <w:trPr>
          <w:trHeight w:val="690" w:hRule="atLeast"/>
          <w:jc w:val="center"/>
        </w:trPr>
        <w:tc>
          <w:tcPr>
            <w:tcW w:w="17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部门</w:t>
            </w:r>
          </w:p>
        </w:tc>
        <w:tc>
          <w:tcPr>
            <w:tcW w:w="70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职数</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岗位</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黑体" w:eastAsia="黑体" w:cs="宋体"/>
                <w:color w:val="000000"/>
                <w:sz w:val="24"/>
              </w:rPr>
            </w:pPr>
            <w:r>
              <w:rPr>
                <w:rFonts w:hint="eastAsia" w:ascii="黑体" w:hAnsi="黑体" w:eastAsia="黑体" w:cs="宋体"/>
                <w:color w:val="000000"/>
                <w:kern w:val="0"/>
                <w:sz w:val="24"/>
              </w:rPr>
              <w:t>岗位条件</w:t>
            </w:r>
          </w:p>
        </w:tc>
      </w:tr>
      <w:tr>
        <w:tblPrEx>
          <w:tblCellMar>
            <w:top w:w="15" w:type="dxa"/>
            <w:left w:w="15" w:type="dxa"/>
            <w:bottom w:w="15" w:type="dxa"/>
            <w:right w:w="15" w:type="dxa"/>
          </w:tblCellMar>
        </w:tblPrEx>
        <w:trPr>
          <w:trHeight w:val="810"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10</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（建筑室内设计）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室内设计、环境设计等相关专业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硕士研究生及以上学历；</w:t>
            </w:r>
          </w:p>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热爱教育事业，具有较强的工作责任心、良好的服务意识和团队协作精神；</w:t>
            </w:r>
          </w:p>
          <w:p>
            <w:pPr>
              <w:widowControl/>
              <w:numPr>
                <w:ilvl w:val="0"/>
                <w:numId w:val="1"/>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熟练掌握AutoCAD、3DSMAX、Photoshop、BIM等相关专业软件；</w:t>
            </w:r>
          </w:p>
          <w:p>
            <w:pPr>
              <w:widowControl/>
              <w:numPr>
                <w:ilvl w:val="0"/>
                <w:numId w:val="1"/>
              </w:numPr>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有相关企业工作经验者，有技能竞赛经验者优先。</w:t>
            </w:r>
          </w:p>
        </w:tc>
      </w:tr>
      <w:tr>
        <w:tblPrEx>
          <w:tblCellMar>
            <w:top w:w="15" w:type="dxa"/>
            <w:left w:w="15" w:type="dxa"/>
            <w:bottom w:w="15" w:type="dxa"/>
            <w:right w:w="15" w:type="dxa"/>
          </w:tblCellMar>
        </w:tblPrEx>
        <w:trPr>
          <w:trHeight w:val="810"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6</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（建筑消防技术）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建筑结构、消防安全、建筑智能化、电气、给排水、暖通等相关专业；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2.能承担能够承担建筑消防技术专业课程的理论与实践教学工作；</w:t>
            </w:r>
          </w:p>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3.能胜任建筑消防技术、智能化建筑消防专业的科研工作，积极参与竞赛活动；</w:t>
            </w:r>
          </w:p>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numPr>
                <w:ilvl w:val="0"/>
                <w:numId w:val="0"/>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5.有消防设计、施工、检测、维保等相关工作经验或具备一级注册消防安全工程师、中级职称、高级消防设施操作员证书等优先。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建筑与土木工程学院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（消防救援技术）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消防安全、给排水、临床、医学护理等相关专业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2.能承担能够承担消防救援专业课程的理论与实践教学工作；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3.能胜任消防救援专业的科研工作，积极参与竞赛活动；</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5.有医院临床、护理、医学类高校教师或消防救援、社会救助等相关工作经验、应急救援员中级及以上职称者优先。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（新能源、汽车）</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车辆工程、汽车服务工程、新能源汽车等相关专业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本科及以上学历，硕士研究生优先考虑；</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能承担能够承担新能源汽车技术专业课程的理论与实践教学工作；</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能胜任新能源汽车技术专业的科研工作，积极参与竞赛活动；</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责任心强，工作细心，踏实稳重，有较强的沟通协调能力和院队合作精神；</w:t>
            </w:r>
          </w:p>
          <w:p>
            <w:pPr>
              <w:widowControl/>
              <w:numPr>
                <w:ilvl w:val="0"/>
                <w:numId w:val="2"/>
              </w:numPr>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有汽车行业相关工作经验或职称者优先。</w:t>
            </w:r>
          </w:p>
        </w:tc>
      </w:tr>
      <w:tr>
        <w:tblPrEx>
          <w:tblCellMar>
            <w:top w:w="15" w:type="dxa"/>
            <w:left w:w="15" w:type="dxa"/>
            <w:bottom w:w="15" w:type="dxa"/>
            <w:right w:w="15" w:type="dxa"/>
          </w:tblCellMar>
        </w:tblPrEx>
        <w:trPr>
          <w:trHeight w:val="286"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（工业机器人）</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val="en-US" w:eastAsia="zh-CN"/>
              </w:rPr>
              <w:t>机械制造及自动化、机电一体化、工业机器人、电气工程及其自动化等相关专业等相关专业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1.本科及以上学历；优先考虑硕士研究生学历；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2.能够承担相关专业课程的教学与科研工作，有高校工作经验者优先；</w:t>
            </w:r>
          </w:p>
          <w:p>
            <w:pPr>
              <w:widowControl/>
              <w:jc w:val="left"/>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3.有相关企业工作经验者，有技能竞赛经验者优先。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（机电一体化）</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机械制造及自动化、机电一体化、工业机器人、电气工程及其自动化等相关专业等相关专业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1.本科及以上学历；优先考虑硕士研究生学历；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2.能够承担相关专业课程的教学与科研工作，有高校工作经验者优先；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3.有相关企业工作经验者，有技能竞赛经验者优先。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机械与汽车工程学院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（汽车制造与试验技术）</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车辆工程、汽车服务工程、新能源汽车等相关专业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2.能承担能够承担汽车制造与试验技术专业课程的理论与实践教学工作；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3.能胜任汽车制造与试验技术专业的科研工作，积极参与竞赛活动；</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4.责任心强，工作细心，踏实稳重，有较强的沟通协调能力和院队合作精神；</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5.有汽车行业相关工作经验或职称者优先。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人工智能与信息学院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15</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（计算机）</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计算机相关专业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熟练掌握,java,python，C等计算机中任一门语言，有良好的程序设计能力，熟悉web前段开发相关技术，对JavaScript、cue、微信小程序框架有一定的了解，熟悉大数据处理、分析常用算法，有数据分析和建模经验，掌握爬虫、数据分析、数据可视化相关技术；</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3.负责计算机专业的课程教学工作，能独立完成计算机相关的实训工作，协助专业群做好专业建设工作、实训室建设工作，并根据工学结合要求，协助院领导做好校企合作工作；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4.能承担计算机相关产业项目，有一定工作经验者优先考虑；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5.能组织学生积极参加省级或行业比赛，参加计算机相关技能大赛者优先考虑。</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经济与管理学院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8</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（会计）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财务会计、财务管理、管理会计、审计等相关专业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1.本科及以上学历，硕士研究生优先考虑；</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2.熟识现代企业财务工作流程，熟练使用财务软件；</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3.能够承担相关专业课程的教学与科研工作，有高校工作经验者优先；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4.具备优秀的团队管理能力和协调沟通能力。</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经济与管理学院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（工商管理）</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工商管理类专业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1.硕士研究生及以上学历，有计算机、统计学科背景的优先；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2.热爱教育事业，责任心强，能胜任教书育人工作；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3.能够胜任管理信息系统、电子商务、质量管理等相关专业课程的教学与科研工作；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4.能组织学生积极参加省级或行业技能大赛者优先。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经济与管理学院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w:t>
            </w:r>
          </w:p>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（电子商务）</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电商类相关专业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1.本科及以上学历，硕士研究生优先；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2.熟识电子商务流程，掌握python、商品拍摄、ps图片处理、短视频制作、直播电商、电商运营、可视化作图等相关技能；</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3.具有专业实践基地建设经验，能够开展创新创业实践基地建设；</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4.能够按照课程标准要求认真备课，有规范的教案，突出职业教育特点，坚持以学生为中心，以立德树人为根本任务，注重实践环节，真正培养高技能人才；</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5.对工作有责任心，对学生有爱心，能够完成学校交办的各项工作任务；</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6.能够胜任电子商务、现代物流管理、市场营销等相关专业课程的教学与研究工作；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7.有相关企业工作经验或高校工作经验者优先。</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人文与艺术学院</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教师（学前教育）</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教育学、学前教育学相关专业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1.硕士及以上学历；</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2.能胜任学前教育学、儿童发展心理学、教育技术学等学科的教学工作；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3.热爱教育事业，关心学生，有较强的责任感，有相关工作经验者优先；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4.按照学校和专业要求，开展教学与科研相关工作；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5.根据教育教学需求做好学生心理建设与教学管理工作；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6.做好教学资料的准备、整理与归档工作。</w:t>
            </w:r>
          </w:p>
        </w:tc>
      </w:tr>
      <w:tr>
        <w:tblPrEx>
          <w:tblCellMar>
            <w:top w:w="15" w:type="dxa"/>
            <w:left w:w="15" w:type="dxa"/>
            <w:bottom w:w="15" w:type="dxa"/>
            <w:right w:w="15" w:type="dxa"/>
          </w:tblCellMar>
        </w:tblPrEx>
        <w:trPr>
          <w:trHeight w:val="1132" w:hRule="atLeast"/>
          <w:jc w:val="center"/>
        </w:trPr>
        <w:tc>
          <w:tcPr>
            <w:tcW w:w="1720"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eastAsia="zh-CN"/>
              </w:rPr>
            </w:pPr>
            <w:r>
              <w:rPr>
                <w:rFonts w:hint="eastAsia" w:ascii="仿宋" w:hAnsi="仿宋" w:eastAsia="仿宋" w:cs="宋体"/>
                <w:color w:val="000003"/>
                <w:kern w:val="0"/>
                <w:sz w:val="24"/>
                <w:lang w:eastAsia="zh-CN"/>
              </w:rPr>
              <w:t>基础课部</w:t>
            </w:r>
          </w:p>
        </w:tc>
        <w:tc>
          <w:tcPr>
            <w:tcW w:w="705" w:type="dxa"/>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hint="default"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教师（思政）</w:t>
            </w:r>
          </w:p>
        </w:tc>
        <w:tc>
          <w:tcPr>
            <w:tcW w:w="241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马克思主义、思想政治教育、心理学、历史学社会学等相关专业；</w:t>
            </w:r>
          </w:p>
        </w:tc>
        <w:tc>
          <w:tcPr>
            <w:tcW w:w="878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1.硕士研究生及以上学历；政治面貌：中共党员</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2.历史学社会学等文科类相关专业优先；</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3.能够胜任大学生思政类、通识教育类（心理</w:t>
            </w:r>
            <w:bookmarkStart w:id="0" w:name="_GoBack"/>
            <w:bookmarkEnd w:id="0"/>
            <w:r>
              <w:rPr>
                <w:rFonts w:hint="eastAsia" w:ascii="仿宋" w:hAnsi="仿宋" w:eastAsia="仿宋" w:cs="宋体"/>
                <w:color w:val="000003"/>
                <w:kern w:val="0"/>
                <w:sz w:val="24"/>
                <w:lang w:val="en-US" w:eastAsia="zh-CN"/>
              </w:rPr>
              <w:t>健康教育、劳动教育、就业指导、军事理论）等课程教学和科研工作；</w:t>
            </w:r>
          </w:p>
          <w:p>
            <w:pPr>
              <w:widowControl/>
              <w:jc w:val="left"/>
              <w:textAlignment w:val="center"/>
              <w:rPr>
                <w:rFonts w:hint="eastAsia" w:ascii="仿宋" w:hAnsi="仿宋" w:eastAsia="仿宋" w:cs="宋体"/>
                <w:color w:val="000003"/>
                <w:kern w:val="0"/>
                <w:sz w:val="24"/>
                <w:lang w:val="en-US" w:eastAsia="zh-CN"/>
              </w:rPr>
            </w:pPr>
            <w:r>
              <w:rPr>
                <w:rFonts w:hint="eastAsia" w:ascii="仿宋" w:hAnsi="仿宋" w:eastAsia="仿宋" w:cs="宋体"/>
                <w:color w:val="000003"/>
                <w:kern w:val="0"/>
                <w:sz w:val="24"/>
                <w:lang w:val="en-US" w:eastAsia="zh-CN"/>
              </w:rPr>
              <w:t>4.具有良好的文字和口头表达能力。</w:t>
            </w:r>
          </w:p>
        </w:tc>
      </w:tr>
    </w:tbl>
    <w:p/>
    <w:sectPr>
      <w:pgSz w:w="16838" w:h="11906" w:orient="landscape"/>
      <w:pgMar w:top="1134" w:right="1106" w:bottom="1134" w:left="1259"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B0500000000000000"/>
    <w:charset w:val="86"/>
    <w:family w:val="auto"/>
    <w:pitch w:val="default"/>
    <w:sig w:usb0="30000083" w:usb1="2BDF3C10" w:usb2="00000016" w:usb3="00000000" w:csb0="602E0107"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B0500000000000000"/>
    <w:charset w:val="86"/>
    <w:family w:val="auto"/>
    <w:pitch w:val="default"/>
    <w:sig w:usb0="30000083" w:usb1="2BDF3C10" w:usb2="00000016" w:usb3="00000000" w:csb0="602E0107"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0000000000000"/>
    <w:charset w:val="86"/>
    <w:family w:val="auto"/>
    <w:pitch w:val="default"/>
    <w:sig w:usb0="30000083" w:usb1="2BDF3C10" w:usb2="00000016" w:usb3="00000000" w:csb0="602E0107" w:csb1="00000000"/>
  </w:font>
  <w:font w:name="仿宋">
    <w:altName w:val="微软雅黑"/>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C64589"/>
    <w:multiLevelType w:val="singleLevel"/>
    <w:tmpl w:val="8BC64589"/>
    <w:lvl w:ilvl="0" w:tentative="0">
      <w:start w:val="1"/>
      <w:numFmt w:val="decimal"/>
      <w:lvlText w:val="%1."/>
      <w:lvlJc w:val="left"/>
      <w:pPr>
        <w:tabs>
          <w:tab w:val="left" w:pos="312"/>
        </w:tabs>
      </w:pPr>
    </w:lvl>
  </w:abstractNum>
  <w:abstractNum w:abstractNumId="1">
    <w:nsid w:val="6991F789"/>
    <w:multiLevelType w:val="singleLevel"/>
    <w:tmpl w:val="6991F789"/>
    <w:lvl w:ilvl="0" w:tentative="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rawingGridHorizontalSpacing w:val="10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hmODcwYzEzMmI3MWZhZWYwMGE0NjkwNDBlODVhMjgifQ=="/>
  </w:docVars>
  <w:rsids>
    <w:rsidRoot w:val="00163DB5"/>
    <w:rsid w:val="00072EF1"/>
    <w:rsid w:val="000A0BE4"/>
    <w:rsid w:val="000A527A"/>
    <w:rsid w:val="000D5F23"/>
    <w:rsid w:val="000E24BB"/>
    <w:rsid w:val="00106E3F"/>
    <w:rsid w:val="00145AE0"/>
    <w:rsid w:val="00153859"/>
    <w:rsid w:val="00163DB5"/>
    <w:rsid w:val="001A520A"/>
    <w:rsid w:val="001F0830"/>
    <w:rsid w:val="00216C29"/>
    <w:rsid w:val="002427F9"/>
    <w:rsid w:val="0029662B"/>
    <w:rsid w:val="00323B43"/>
    <w:rsid w:val="003557A0"/>
    <w:rsid w:val="00364996"/>
    <w:rsid w:val="003D37D8"/>
    <w:rsid w:val="003D4F8D"/>
    <w:rsid w:val="004227A4"/>
    <w:rsid w:val="004358AB"/>
    <w:rsid w:val="00442224"/>
    <w:rsid w:val="00446318"/>
    <w:rsid w:val="00487DA4"/>
    <w:rsid w:val="00494AEB"/>
    <w:rsid w:val="004D3A40"/>
    <w:rsid w:val="004E1E48"/>
    <w:rsid w:val="0051797E"/>
    <w:rsid w:val="0052295E"/>
    <w:rsid w:val="00554CE6"/>
    <w:rsid w:val="0056109A"/>
    <w:rsid w:val="005E258F"/>
    <w:rsid w:val="005F2634"/>
    <w:rsid w:val="0065480D"/>
    <w:rsid w:val="0069772E"/>
    <w:rsid w:val="006C239E"/>
    <w:rsid w:val="006F14A9"/>
    <w:rsid w:val="00767105"/>
    <w:rsid w:val="00783FFC"/>
    <w:rsid w:val="0079286E"/>
    <w:rsid w:val="007D750F"/>
    <w:rsid w:val="008301DF"/>
    <w:rsid w:val="0085166C"/>
    <w:rsid w:val="0085364E"/>
    <w:rsid w:val="008745B5"/>
    <w:rsid w:val="008B7726"/>
    <w:rsid w:val="009147E0"/>
    <w:rsid w:val="00980C33"/>
    <w:rsid w:val="0098466F"/>
    <w:rsid w:val="00A065F8"/>
    <w:rsid w:val="00A16467"/>
    <w:rsid w:val="00A47E98"/>
    <w:rsid w:val="00A53F67"/>
    <w:rsid w:val="00A7041F"/>
    <w:rsid w:val="00A7413A"/>
    <w:rsid w:val="00AB7C73"/>
    <w:rsid w:val="00B075F0"/>
    <w:rsid w:val="00B754A6"/>
    <w:rsid w:val="00B94423"/>
    <w:rsid w:val="00BF741B"/>
    <w:rsid w:val="00C00330"/>
    <w:rsid w:val="00C03245"/>
    <w:rsid w:val="00C068EB"/>
    <w:rsid w:val="00C1197D"/>
    <w:rsid w:val="00C82FA4"/>
    <w:rsid w:val="00C9400E"/>
    <w:rsid w:val="00CB4C07"/>
    <w:rsid w:val="00CE40C2"/>
    <w:rsid w:val="00CF28F7"/>
    <w:rsid w:val="00D32FBC"/>
    <w:rsid w:val="00DA43CD"/>
    <w:rsid w:val="00DB47BA"/>
    <w:rsid w:val="00E05C1A"/>
    <w:rsid w:val="00E355CB"/>
    <w:rsid w:val="00E61D64"/>
    <w:rsid w:val="00E9443A"/>
    <w:rsid w:val="00EB1064"/>
    <w:rsid w:val="00EB4088"/>
    <w:rsid w:val="00EF77E7"/>
    <w:rsid w:val="00F43EAD"/>
    <w:rsid w:val="00FB11D6"/>
    <w:rsid w:val="00FD3FA1"/>
    <w:rsid w:val="094E5C0D"/>
    <w:rsid w:val="0A2A1DED"/>
    <w:rsid w:val="0CDD37D7"/>
    <w:rsid w:val="154B5DF4"/>
    <w:rsid w:val="18634A4A"/>
    <w:rsid w:val="19D761D4"/>
    <w:rsid w:val="1A027385"/>
    <w:rsid w:val="1B941E75"/>
    <w:rsid w:val="1CAB6BBD"/>
    <w:rsid w:val="1DD82FFB"/>
    <w:rsid w:val="1E844B4F"/>
    <w:rsid w:val="1F874382"/>
    <w:rsid w:val="209D166F"/>
    <w:rsid w:val="2302300F"/>
    <w:rsid w:val="23CB22EA"/>
    <w:rsid w:val="2E3B4ECB"/>
    <w:rsid w:val="2E8D177E"/>
    <w:rsid w:val="2ED729EA"/>
    <w:rsid w:val="301D1BA6"/>
    <w:rsid w:val="380E7D4B"/>
    <w:rsid w:val="390E47ED"/>
    <w:rsid w:val="3AC727C9"/>
    <w:rsid w:val="3FDD35FD"/>
    <w:rsid w:val="407E072E"/>
    <w:rsid w:val="41A766A1"/>
    <w:rsid w:val="4FBC0F82"/>
    <w:rsid w:val="531F5A8C"/>
    <w:rsid w:val="556268C3"/>
    <w:rsid w:val="56DB152A"/>
    <w:rsid w:val="58F76134"/>
    <w:rsid w:val="59D65AA6"/>
    <w:rsid w:val="5BBC5765"/>
    <w:rsid w:val="5C51347B"/>
    <w:rsid w:val="5F7F1A39"/>
    <w:rsid w:val="66853FEF"/>
    <w:rsid w:val="68A30124"/>
    <w:rsid w:val="6AF264EB"/>
    <w:rsid w:val="6CC23649"/>
    <w:rsid w:val="70EA4A9F"/>
    <w:rsid w:val="7A4F25AB"/>
    <w:rsid w:val="7F356B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7">
    <w:name w:val="页眉 Char"/>
    <w:basedOn w:val="6"/>
    <w:link w:val="3"/>
    <w:semiHidden/>
    <w:qFormat/>
    <w:uiPriority w:val="99"/>
    <w:rPr>
      <w:rFonts w:ascii="Times New Roman" w:hAnsi="Times New Roman" w:eastAsia="宋体" w:cs="Times New Roman"/>
      <w:kern w:val="2"/>
      <w:sz w:val="18"/>
      <w:szCs w:val="18"/>
    </w:rPr>
  </w:style>
  <w:style w:type="character" w:customStyle="1" w:styleId="8">
    <w:name w:val="页脚 Char"/>
    <w:basedOn w:val="6"/>
    <w:link w:val="2"/>
    <w:semiHidden/>
    <w:qFormat/>
    <w:uiPriority w:val="99"/>
    <w:rPr>
      <w:rFonts w:ascii="Times New Roman" w:hAnsi="Times New Roman" w:eastAsia="宋体" w:cs="Times New Roman"/>
      <w:kern w:val="2"/>
      <w:sz w:val="18"/>
      <w:szCs w:val="18"/>
    </w:rPr>
  </w:style>
  <w:style w:type="paragraph" w:styleId="9">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1609</Words>
  <Characters>1646</Characters>
  <Lines>2</Lines>
  <Paragraphs>1</Paragraphs>
  <TotalTime>1</TotalTime>
  <ScaleCrop>false</ScaleCrop>
  <LinksUpToDate>false</LinksUpToDate>
  <CharactersWithSpaces>1652</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2021-04-28T09:39:00Z</dcterms:created>
  <dc:creator>user</dc:creator>
  <cp:lastModifiedBy>kylin</cp:lastModifiedBy>
  <dcterms:modified xsi:type="dcterms:W3CDTF">2024-09-10T17:14:56Z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4F7651238587451E8B173BE39AE983E7_13</vt:lpwstr>
  </property>
</Properties>
</file>