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440" w:lineRule="exact"/>
        <w:ind w:firstLine="570"/>
        <w:rPr>
          <w:rFonts w:ascii="仿宋_GB2312" w:hAnsi="仿宋_GB2312" w:eastAsia="仿宋_GB2312" w:cs="仿宋_GB2312"/>
          <w:color w:val="0000FF"/>
          <w:sz w:val="32"/>
          <w:szCs w:val="32"/>
        </w:rPr>
      </w:pPr>
      <w:bookmarkStart w:id="0" w:name="_GoBack"/>
      <w:bookmarkEnd w:id="0"/>
    </w:p>
    <w:p>
      <w:pPr>
        <w:jc w:val="center"/>
        <w:rPr>
          <w:rFonts w:ascii="华文中宋" w:hAnsi="华文中宋" w:eastAsia="华文中宋" w:cs="华文中宋"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201</w:t>
      </w:r>
      <w:r>
        <w:rPr>
          <w:rFonts w:ascii="华文中宋" w:hAnsi="华文中宋" w:eastAsia="华文中宋" w:cs="华文中宋"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9</w:t>
      </w:r>
      <w:r>
        <w:rPr>
          <w:rFonts w:hint="eastAsia" w:ascii="华文中宋" w:hAnsi="华文中宋" w:eastAsia="华文中宋" w:cs="华文中宋"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年江苏教育报刊总社</w:t>
      </w:r>
    </w:p>
    <w:p>
      <w:pPr>
        <w:jc w:val="center"/>
        <w:rPr>
          <w:rFonts w:ascii="华文中宋" w:hAnsi="华文中宋" w:eastAsia="华文中宋" w:cs="华文中宋"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color w:val="000000" w:themeColor="text1"/>
          <w:sz w:val="72"/>
          <w:szCs w:val="72"/>
          <w14:textFill>
            <w14:solidFill>
              <w14:schemeClr w14:val="tx1"/>
            </w14:solidFill>
          </w14:textFill>
        </w:rPr>
        <w:t>招聘报名入口</w:t>
      </w:r>
    </w:p>
    <w:p>
      <w:pPr>
        <w:spacing w:line="440" w:lineRule="exact"/>
        <w:rPr>
          <w:rFonts w:ascii="仿宋_GB2312" w:hAnsi="仿宋_GB2312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2390140</wp:posOffset>
                </wp:positionH>
                <wp:positionV relativeFrom="paragraph">
                  <wp:posOffset>229870</wp:posOffset>
                </wp:positionV>
                <wp:extent cx="581660" cy="1002665"/>
                <wp:effectExtent l="15240" t="6350" r="31750" b="19685"/>
                <wp:wrapNone/>
                <wp:docPr id="5" name="下箭头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1660" cy="1002665"/>
                        </a:xfrm>
                        <a:prstGeom prst="downArrow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67" type="#_x0000_t67" style="position:absolute;left:0pt;margin-left:188.2pt;margin-top:18.1pt;height:78.95pt;width:45.8pt;z-index:251660288;v-text-anchor:middle;mso-width-relative:page;mso-height-relative:page;" fillcolor="#000000 [3200]" filled="t" stroked="t" coordsize="21600,21600" o:gfxdata="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" adj="15335,5400">
                <v:fill on="t" focussize="0,0"/>
                <v:stroke weight="1pt" color="#000000 [3200]" miterlimit="8" joinstyle="miter"/>
                <v:imagedata o:title=""/>
                <o:lock v:ext="edit" aspectratio="f"/>
              </v:shape>
            </w:pict>
          </mc:Fallback>
        </mc:AlternateContent>
      </w:r>
    </w:p>
    <w:p>
      <w:pPr>
        <w:spacing w:line="440" w:lineRule="exact"/>
        <w:rPr>
          <w:rFonts w:ascii="仿宋_GB2312" w:hAnsi="仿宋_GB2312" w:eastAsia="仿宋_GB2312" w:cs="仿宋_GB2312"/>
          <w:b/>
          <w:bCs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</w:pP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</w:t>
      </w:r>
    </w:p>
    <w:p>
      <w:pPr>
        <w:spacing w:line="440" w:lineRule="exact"/>
        <w:ind w:firstLine="57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</w:t>
      </w: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2228850" cy="2284095"/>
            <wp:effectExtent l="0" t="0" r="0" b="1905"/>
            <wp:docPr id="2" name="图片 2" descr="C:\Users\Administrator\Documents\Tencent Files\717576529\Image\C2C\Image1\%Y5BBENCIZVTAZ]5R[RDU%M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:\Users\Administrator\Documents\Tencent Files\717576529\Image\C2C\Image1\%Y5BBENCIZVTAZ]5R[RDU%M.pn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44385" cy="2300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</w:t>
      </w:r>
    </w:p>
    <w:p>
      <w:pPr>
        <w:widowControl/>
        <w:jc w:val="left"/>
        <w:rPr>
          <w:rFonts w:ascii="宋体" w:hAnsi="宋体" w:eastAsia="宋体" w:cs="宋体"/>
          <w:kern w:val="0"/>
          <w:sz w:val="24"/>
        </w:rPr>
      </w:pPr>
      <w:r>
        <w:rPr>
          <w:rFonts w:ascii="仿宋_GB2312" w:hAnsi="仿宋_GB2312" w:eastAsia="仿宋_GB2312" w:cs="仿宋_GB2312"/>
          <w:sz w:val="32"/>
          <w:szCs w:val="32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ascii="宋体" w:hAnsi="宋体" w:eastAsia="宋体" w:cs="宋体"/>
          <w:kern w:val="0"/>
          <w:sz w:val="24"/>
        </w:rPr>
        <w:drawing>
          <wp:inline distT="0" distB="0" distL="0" distR="0">
            <wp:extent cx="2223135" cy="1975485"/>
            <wp:effectExtent l="0" t="0" r="5715" b="5715"/>
            <wp:docPr id="3" name="图片 2" descr="C:\Users\Administrator\AppData\Roaming\Tencent\Users\717576529\QQ\WinTemp\RichOle\AEOUEV(4FUT5$K]9]{OV4{I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C:\Users\Administrator\AppData\Roaming\Tencent\Users\717576529\QQ\WinTemp\RichOle\AEOUEV(4FUT5$K]9]{OV4{I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246131" cy="19957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tbl>
      <w:tblPr>
        <w:tblStyle w:val="7"/>
        <w:tblW w:w="15620" w:type="dxa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4"/>
        <w:gridCol w:w="1760"/>
        <w:gridCol w:w="4065"/>
        <w:gridCol w:w="1785"/>
        <w:gridCol w:w="566"/>
        <w:gridCol w:w="6570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6570" w:type="dxa"/>
          <w:trHeight w:val="679" w:hRule="atLeast"/>
        </w:trPr>
        <w:tc>
          <w:tcPr>
            <w:tcW w:w="263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32"/>
                <w:szCs w:val="32"/>
              </w:rPr>
              <w:t>附件</w:t>
            </w:r>
          </w:p>
        </w:tc>
        <w:tc>
          <w:tcPr>
            <w:tcW w:w="406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</w:pP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9" w:hRule="atLeast"/>
        </w:trPr>
        <w:tc>
          <w:tcPr>
            <w:tcW w:w="848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44"/>
                <w:szCs w:val="44"/>
              </w:rPr>
            </w:pP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44"/>
                <w:szCs w:val="44"/>
              </w:rPr>
              <w:t xml:space="preserve">   江苏教育报刊总社201</w:t>
            </w:r>
            <w:r>
              <w:rPr>
                <w:rFonts w:ascii="华文中宋" w:hAnsi="华文中宋" w:eastAsia="华文中宋" w:cs="宋体"/>
                <w:b/>
                <w:bCs/>
                <w:color w:val="000000"/>
                <w:kern w:val="0"/>
                <w:sz w:val="44"/>
                <w:szCs w:val="44"/>
              </w:rPr>
              <w:t>9</w:t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44"/>
                <w:szCs w:val="44"/>
              </w:rPr>
              <w:t>年度</w:t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44"/>
                <w:szCs w:val="44"/>
              </w:rPr>
              <w:br w:type="textWrapping"/>
            </w:r>
            <w:r>
              <w:rPr>
                <w:rFonts w:hint="eastAsia" w:ascii="华文中宋" w:hAnsi="华文中宋" w:eastAsia="华文中宋" w:cs="宋体"/>
                <w:b/>
                <w:bCs/>
                <w:color w:val="000000"/>
                <w:kern w:val="0"/>
                <w:sz w:val="44"/>
                <w:szCs w:val="44"/>
              </w:rPr>
              <w:t xml:space="preserve">   非在编人员招聘计划表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auto"/>
              <w:rPr>
                <w:rFonts w:ascii="华文中宋" w:hAnsi="华文中宋" w:eastAsia="华文中宋" w:cs="宋体"/>
                <w:b/>
                <w:bCs/>
                <w:color w:val="000000"/>
                <w:kern w:val="0"/>
                <w:sz w:val="48"/>
                <w:szCs w:val="48"/>
              </w:rPr>
            </w:pP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48"/>
                <w:szCs w:val="48"/>
              </w:rPr>
              <w:t xml:space="preserve"> </w:t>
            </w:r>
            <w:r>
              <w:rPr>
                <w:rFonts w:hint="eastAsia" w:ascii="华文中宋" w:hAnsi="华文中宋" w:eastAsia="华文中宋" w:cs="宋体"/>
                <w:color w:val="000000"/>
                <w:kern w:val="0"/>
                <w:sz w:val="24"/>
              </w:rPr>
              <w:t xml:space="preserve">   </w:t>
            </w:r>
          </w:p>
        </w:tc>
        <w:tc>
          <w:tcPr>
            <w:tcW w:w="713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华文中宋" w:hAnsi="华文中宋" w:eastAsia="华文中宋" w:cs="宋体"/>
                <w:color w:val="000000"/>
                <w:kern w:val="0"/>
                <w:sz w:val="48"/>
                <w:szCs w:val="48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960" w:hRule="atLeast"/>
        </w:trPr>
        <w:tc>
          <w:tcPr>
            <w:tcW w:w="87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1760" w:type="dxa"/>
            <w:tcBorders>
              <w:top w:val="single" w:color="auto" w:sz="8" w:space="0"/>
              <w:left w:val="nil"/>
              <w:bottom w:val="single" w:color="auto" w:sz="8" w:space="0"/>
              <w:right w:val="nil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招聘岗位</w:t>
            </w:r>
          </w:p>
        </w:tc>
        <w:tc>
          <w:tcPr>
            <w:tcW w:w="4065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招 聘 条 件</w:t>
            </w:r>
          </w:p>
        </w:tc>
        <w:tc>
          <w:tcPr>
            <w:tcW w:w="178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8"/>
                <w:szCs w:val="28"/>
              </w:rPr>
              <w:t>招聘人数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1287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7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文书档案管理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档案学、汉语言文学、行政管理等相关专业，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本科及以上学历，</w:t>
            </w:r>
            <w:r>
              <w:rPr>
                <w:rFonts w:hint="eastAsia" w:ascii="宋体" w:hAnsi="宋体" w:cs="宋体"/>
                <w:sz w:val="24"/>
              </w:rPr>
              <w:t>有相关工作经验者优先</w:t>
            </w:r>
          </w:p>
        </w:tc>
        <w:tc>
          <w:tcPr>
            <w:tcW w:w="17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1308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文字编辑</w:t>
            </w:r>
          </w:p>
        </w:tc>
        <w:tc>
          <w:tcPr>
            <w:tcW w:w="40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教育学、中文、新闻专业，文字功底、沟通能力较强，硕士及以上学历。有中小学教师资格证、教学经验者优先</w:t>
            </w:r>
          </w:p>
        </w:tc>
        <w:tc>
          <w:tcPr>
            <w:tcW w:w="17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3</w:t>
            </w:r>
          </w:p>
        </w:tc>
      </w:tr>
      <w:tr>
        <w:tblPrEx>
          <w:tblLayout w:type="fixed"/>
        </w:tblPrEx>
        <w:trPr>
          <w:gridAfter w:val="2"/>
          <w:wAfter w:w="7136" w:type="dxa"/>
          <w:trHeight w:val="1116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文字编辑</w:t>
            </w:r>
          </w:p>
        </w:tc>
        <w:tc>
          <w:tcPr>
            <w:tcW w:w="40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幼儿教育专业（含本科），有工作经验者优先（年龄35岁以下），硕士及以上学历</w:t>
            </w:r>
          </w:p>
        </w:tc>
        <w:tc>
          <w:tcPr>
            <w:tcW w:w="17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bCs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912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记者</w:t>
            </w:r>
          </w:p>
        </w:tc>
        <w:tc>
          <w:tcPr>
            <w:tcW w:w="40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新闻学相关专业，本科及以上学历，有网络新闻采编实践经验者优先</w:t>
            </w:r>
          </w:p>
        </w:tc>
        <w:tc>
          <w:tcPr>
            <w:tcW w:w="17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 w:val="24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702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7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美术编辑</w:t>
            </w:r>
          </w:p>
        </w:tc>
        <w:tc>
          <w:tcPr>
            <w:tcW w:w="406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美术、设计专业，本科及以上学历</w:t>
            </w:r>
          </w:p>
        </w:tc>
        <w:tc>
          <w:tcPr>
            <w:tcW w:w="1785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b/>
                <w:bCs/>
                <w:color w:val="00000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  <w:sz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1002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新闻采编、</w:t>
            </w:r>
          </w:p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新媒体运营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 w:eastAsiaTheme="minorEastAsia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sz w:val="24"/>
              </w:rPr>
              <w:t>中文、新闻类相关专业，硕士及以上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学历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1221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网络视频编导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编导视频及相关专业，本科及以上学历</w:t>
            </w:r>
            <w:r>
              <w:rPr>
                <w:rFonts w:hint="eastAsia" w:ascii="宋体" w:hAnsi="宋体" w:cs="宋体"/>
                <w:sz w:val="24"/>
                <w:lang w:eastAsia="zh-CN"/>
              </w:rPr>
              <w:t>，</w:t>
            </w:r>
            <w:r>
              <w:rPr>
                <w:rFonts w:hint="eastAsia" w:ascii="宋体" w:hAnsi="宋体" w:cs="宋体"/>
                <w:sz w:val="24"/>
              </w:rPr>
              <w:t>有从业经验，有活动策划能力，文字能力强</w:t>
            </w:r>
          </w:p>
        </w:tc>
        <w:tc>
          <w:tcPr>
            <w:tcW w:w="17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7136" w:type="dxa"/>
          <w:trHeight w:val="892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会计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会计专业，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  <w:t>本科及以上学历，有会计从业资格证者优先</w:t>
            </w:r>
          </w:p>
        </w:tc>
        <w:tc>
          <w:tcPr>
            <w:tcW w:w="1785" w:type="dxa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</w:t>
            </w:r>
          </w:p>
        </w:tc>
      </w:tr>
      <w:tr>
        <w:tblPrEx>
          <w:tblLayout w:type="fixed"/>
        </w:tblPrEx>
        <w:trPr>
          <w:gridAfter w:val="2"/>
          <w:wAfter w:w="7136" w:type="dxa"/>
          <w:trHeight w:val="642" w:hRule="atLeast"/>
        </w:trPr>
        <w:tc>
          <w:tcPr>
            <w:tcW w:w="8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76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bCs/>
                <w:sz w:val="24"/>
              </w:rPr>
              <w:t>合 计</w:t>
            </w:r>
          </w:p>
        </w:tc>
        <w:tc>
          <w:tcPr>
            <w:tcW w:w="4065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7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color w:val="000000"/>
                <w:kern w:val="0"/>
                <w:sz w:val="24"/>
              </w:rPr>
              <w:t>11</w:t>
            </w:r>
          </w:p>
        </w:tc>
      </w:tr>
    </w:tbl>
    <w:p>
      <w:pPr>
        <w:spacing w:line="440" w:lineRule="exact"/>
        <w:rPr>
          <w:rFonts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474" w:bottom="1440" w:left="1474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altName w:val="Palatino Linotype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Century Gothic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altName w:val="仿宋_GB2312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Century Gothic">
    <w:panose1 w:val="020B0502020202020204"/>
    <w:charset w:val="00"/>
    <w:family w:val="auto"/>
    <w:pitch w:val="default"/>
    <w:sig w:usb0="00000287" w:usb1="00000000" w:usb2="00000000" w:usb3="00000000" w:csb0="2000009F" w:csb1="DFD70000"/>
  </w:font>
  <w:font w:name="Century Gothic">
    <w:panose1 w:val="020B0502020202020204"/>
    <w:charset w:val="00"/>
    <w:family w:val="swiss"/>
    <w:pitch w:val="default"/>
    <w:sig w:usb0="00000287" w:usb1="00000000" w:usb2="00000000" w:usb3="00000000" w:csb0="2000009F" w:csb1="DFD70000"/>
  </w:font>
  <w:font w:name="Arial">
    <w:panose1 w:val="020B0604020202020204"/>
    <w:charset w:val="00"/>
    <w:family w:val="auto"/>
    <w:pitch w:val="default"/>
    <w:sig w:usb0="00007A87" w:usb1="80000000" w:usb2="00000008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Palatino Linotype">
    <w:panose1 w:val="02040502050505030304"/>
    <w:charset w:val="00"/>
    <w:family w:val="auto"/>
    <w:pitch w:val="default"/>
    <w:sig w:usb0="E0000387" w:usb1="40000013" w:usb2="00000000" w:usb3="00000000" w:csb0="2000019F" w:csb1="0000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A5818"/>
    <w:rsid w:val="0002644A"/>
    <w:rsid w:val="00041D86"/>
    <w:rsid w:val="00115ED7"/>
    <w:rsid w:val="00127FC0"/>
    <w:rsid w:val="0013003F"/>
    <w:rsid w:val="0013690E"/>
    <w:rsid w:val="00141531"/>
    <w:rsid w:val="001525B3"/>
    <w:rsid w:val="00153F83"/>
    <w:rsid w:val="00192F47"/>
    <w:rsid w:val="00201BD9"/>
    <w:rsid w:val="00231217"/>
    <w:rsid w:val="00257D97"/>
    <w:rsid w:val="00270B5B"/>
    <w:rsid w:val="00281337"/>
    <w:rsid w:val="00282C7C"/>
    <w:rsid w:val="002B7D70"/>
    <w:rsid w:val="002F394C"/>
    <w:rsid w:val="0031406A"/>
    <w:rsid w:val="00327CD6"/>
    <w:rsid w:val="00331EBA"/>
    <w:rsid w:val="00364477"/>
    <w:rsid w:val="00373A78"/>
    <w:rsid w:val="00381898"/>
    <w:rsid w:val="00392977"/>
    <w:rsid w:val="003A286C"/>
    <w:rsid w:val="003F2BBC"/>
    <w:rsid w:val="00401D07"/>
    <w:rsid w:val="00404F9D"/>
    <w:rsid w:val="004251B5"/>
    <w:rsid w:val="00462EBB"/>
    <w:rsid w:val="004919E3"/>
    <w:rsid w:val="00495A6C"/>
    <w:rsid w:val="004F79DD"/>
    <w:rsid w:val="0050270A"/>
    <w:rsid w:val="0051112A"/>
    <w:rsid w:val="00532AB0"/>
    <w:rsid w:val="00555CB4"/>
    <w:rsid w:val="005B2176"/>
    <w:rsid w:val="006854E8"/>
    <w:rsid w:val="006F420D"/>
    <w:rsid w:val="00717EAE"/>
    <w:rsid w:val="007678D4"/>
    <w:rsid w:val="007B6726"/>
    <w:rsid w:val="007F070C"/>
    <w:rsid w:val="00802BC4"/>
    <w:rsid w:val="00805791"/>
    <w:rsid w:val="008A5899"/>
    <w:rsid w:val="008C1DA4"/>
    <w:rsid w:val="008E138F"/>
    <w:rsid w:val="00965644"/>
    <w:rsid w:val="009658D6"/>
    <w:rsid w:val="00A04699"/>
    <w:rsid w:val="00A521F8"/>
    <w:rsid w:val="00A538BD"/>
    <w:rsid w:val="00A91ECF"/>
    <w:rsid w:val="00AD0112"/>
    <w:rsid w:val="00AF3F03"/>
    <w:rsid w:val="00B015C8"/>
    <w:rsid w:val="00B10B51"/>
    <w:rsid w:val="00B87293"/>
    <w:rsid w:val="00BA462F"/>
    <w:rsid w:val="00BE6A00"/>
    <w:rsid w:val="00BF2A5C"/>
    <w:rsid w:val="00C20FB7"/>
    <w:rsid w:val="00C228B9"/>
    <w:rsid w:val="00C70BDB"/>
    <w:rsid w:val="00CF1832"/>
    <w:rsid w:val="00CF7D20"/>
    <w:rsid w:val="00D277E9"/>
    <w:rsid w:val="00D8091C"/>
    <w:rsid w:val="00DA4BFE"/>
    <w:rsid w:val="00DF3A68"/>
    <w:rsid w:val="00E071ED"/>
    <w:rsid w:val="00E23DD0"/>
    <w:rsid w:val="00E47BAE"/>
    <w:rsid w:val="00E50CA4"/>
    <w:rsid w:val="00EA0344"/>
    <w:rsid w:val="00EA5818"/>
    <w:rsid w:val="00F153BE"/>
    <w:rsid w:val="00F242F5"/>
    <w:rsid w:val="00F40E07"/>
    <w:rsid w:val="00F55A8B"/>
    <w:rsid w:val="00F63E7F"/>
    <w:rsid w:val="00F97546"/>
    <w:rsid w:val="00F979AF"/>
    <w:rsid w:val="00FC7A86"/>
    <w:rsid w:val="00FE68DC"/>
    <w:rsid w:val="06364DB6"/>
    <w:rsid w:val="0745590D"/>
    <w:rsid w:val="08D6551E"/>
    <w:rsid w:val="093D3416"/>
    <w:rsid w:val="09D51538"/>
    <w:rsid w:val="0BA77289"/>
    <w:rsid w:val="0F81136E"/>
    <w:rsid w:val="16371CBB"/>
    <w:rsid w:val="16776133"/>
    <w:rsid w:val="16A53862"/>
    <w:rsid w:val="18283F3E"/>
    <w:rsid w:val="1D4D7DB4"/>
    <w:rsid w:val="20147E36"/>
    <w:rsid w:val="243C456F"/>
    <w:rsid w:val="248659FE"/>
    <w:rsid w:val="25802DCC"/>
    <w:rsid w:val="25D1605F"/>
    <w:rsid w:val="269067EB"/>
    <w:rsid w:val="29092D7A"/>
    <w:rsid w:val="292947C1"/>
    <w:rsid w:val="29CE40B5"/>
    <w:rsid w:val="2A06384E"/>
    <w:rsid w:val="2DED370A"/>
    <w:rsid w:val="30FE0997"/>
    <w:rsid w:val="31BF236A"/>
    <w:rsid w:val="334C5F54"/>
    <w:rsid w:val="363F411E"/>
    <w:rsid w:val="382F0A7D"/>
    <w:rsid w:val="3A0C65FA"/>
    <w:rsid w:val="3D7C56FF"/>
    <w:rsid w:val="3EBD0516"/>
    <w:rsid w:val="3F7819EB"/>
    <w:rsid w:val="3F89433D"/>
    <w:rsid w:val="43103E43"/>
    <w:rsid w:val="43DA0F71"/>
    <w:rsid w:val="49841D0F"/>
    <w:rsid w:val="4C3E20D5"/>
    <w:rsid w:val="4D3060D2"/>
    <w:rsid w:val="4DB700D3"/>
    <w:rsid w:val="51BC4FAE"/>
    <w:rsid w:val="52B41A4F"/>
    <w:rsid w:val="52EE47B2"/>
    <w:rsid w:val="56AE63A4"/>
    <w:rsid w:val="57101A06"/>
    <w:rsid w:val="5E091773"/>
    <w:rsid w:val="60775AB6"/>
    <w:rsid w:val="6090758C"/>
    <w:rsid w:val="6210383E"/>
    <w:rsid w:val="66873A67"/>
    <w:rsid w:val="6B6C4225"/>
    <w:rsid w:val="6F427070"/>
    <w:rsid w:val="709D5E91"/>
    <w:rsid w:val="75CC7C3E"/>
    <w:rsid w:val="76B60ED1"/>
    <w:rsid w:val="7857598C"/>
    <w:rsid w:val="797811F8"/>
    <w:rsid w:val="797833CA"/>
    <w:rsid w:val="7C91610F"/>
    <w:rsid w:val="7DA56C50"/>
    <w:rsid w:val="7F660DF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iPriority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7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Hyperlink"/>
    <w:qFormat/>
    <w:uiPriority w:val="0"/>
    <w:rPr>
      <w:color w:val="0000FF"/>
      <w:u w:val="single"/>
    </w:rPr>
  </w:style>
  <w:style w:type="character" w:customStyle="1" w:styleId="8">
    <w:name w:val="页眉 字符"/>
    <w:basedOn w:val="5"/>
    <w:link w:val="4"/>
    <w:qFormat/>
    <w:uiPriority w:val="0"/>
    <w:rPr>
      <w:kern w:val="2"/>
      <w:sz w:val="18"/>
      <w:szCs w:val="18"/>
    </w:rPr>
  </w:style>
  <w:style w:type="character" w:customStyle="1" w:styleId="9">
    <w:name w:val="页脚 字符"/>
    <w:basedOn w:val="5"/>
    <w:link w:val="3"/>
    <w:qFormat/>
    <w:uiPriority w:val="0"/>
    <w:rPr>
      <w:kern w:val="2"/>
      <w:sz w:val="18"/>
      <w:szCs w:val="18"/>
    </w:rPr>
  </w:style>
  <w:style w:type="character" w:customStyle="1" w:styleId="10">
    <w:name w:val="批注框文本 字符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290</Words>
  <Characters>1654</Characters>
  <Lines>13</Lines>
  <Paragraphs>3</Paragraphs>
  <TotalTime>0</TotalTime>
  <ScaleCrop>false</ScaleCrop>
  <LinksUpToDate>false</LinksUpToDate>
  <CharactersWithSpaces>1941</CharactersWithSpaces>
  <Application>WPS Office_10.1.0.5777_F1E327BC-269C-435d-A152-05C5408002CA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2019-03-28T02:15:00Z</dcterms:created>
  <dc:creator>Administrator</dc:creator>
  <cp:lastModifiedBy>Administrator</cp:lastModifiedBy>
  <dcterms:modified xsi:type="dcterms:W3CDTF">2019-03-29T09:13:11Z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2052-10.1.0.5777</vt:lpwstr>
  </property>
</Properties>
</file>