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宋体" w:hAnsi="宋体" w:eastAsia="宋体" w:cs="Times New Roman"/>
          <w:color w:val="333333"/>
          <w:kern w:val="0"/>
        </w:rPr>
      </w:pPr>
      <w:r>
        <w:rPr>
          <w:rFonts w:hint="eastAsia" w:ascii="宋体" w:hAnsi="宋体" w:eastAsia="宋体" w:cs="Times New Roman"/>
          <w:b/>
          <w:bCs/>
          <w:color w:val="333333"/>
          <w:kern w:val="0"/>
          <w:sz w:val="36"/>
          <w:szCs w:val="36"/>
        </w:rPr>
        <w:t>政府网站工作年度报表</w:t>
      </w:r>
    </w:p>
    <w:p>
      <w:pPr>
        <w:widowControl/>
        <w:jc w:val="center"/>
        <w:rPr>
          <w:rFonts w:hint="eastAsia" w:ascii="宋体" w:hAnsi="宋体" w:eastAsia="宋体" w:cs="Times New Roman"/>
          <w:color w:val="333333"/>
          <w:kern w:val="0"/>
        </w:rPr>
      </w:pPr>
      <w:r>
        <w:rPr>
          <w:rFonts w:hint="eastAsia" w:ascii="宋体" w:hAnsi="宋体" w:eastAsia="宋体" w:cs="Times New Roman"/>
          <w:color w:val="333333"/>
          <w:kern w:val="0"/>
        </w:rPr>
        <w:t>（</w:t>
      </w:r>
      <w:r>
        <w:rPr>
          <w:rFonts w:hint="eastAsia" w:ascii="宋体" w:hAnsi="宋体" w:eastAsia="宋体" w:cs="Times New Roman"/>
          <w:color w:val="333333"/>
          <w:kern w:val="0"/>
          <w:lang w:val="en-US" w:eastAsia="zh-CN"/>
        </w:rPr>
        <w:t>2017</w:t>
      </w:r>
      <w:r>
        <w:rPr>
          <w:rFonts w:hint="eastAsia" w:ascii="宋体" w:hAnsi="宋体" w:eastAsia="宋体" w:cs="Times New Roman"/>
          <w:color w:val="333333"/>
          <w:kern w:val="0"/>
        </w:rPr>
        <w:t>年度）</w:t>
      </w:r>
    </w:p>
    <w:p>
      <w:pPr>
        <w:widowControl/>
        <w:ind w:firstLine="480"/>
        <w:rPr>
          <w:rFonts w:hint="eastAsia" w:ascii="宋体" w:hAnsi="宋体" w:eastAsia="宋体" w:cs="Times New Roman"/>
          <w:color w:val="333333"/>
          <w:kern w:val="0"/>
        </w:rPr>
      </w:pPr>
    </w:p>
    <w:p>
      <w:pPr>
        <w:widowControl/>
        <w:ind w:firstLine="480"/>
        <w:rPr>
          <w:rFonts w:hint="eastAsia" w:ascii="宋体" w:hAnsi="宋体" w:eastAsia="宋体" w:cs="Times New Roman"/>
          <w:color w:val="333333"/>
          <w:kern w:val="0"/>
        </w:rPr>
      </w:pPr>
      <w:r>
        <w:rPr>
          <w:rFonts w:hint="eastAsia" w:ascii="宋体" w:hAnsi="宋体" w:eastAsia="宋体" w:cs="Times New Roman"/>
          <w:color w:val="333333"/>
          <w:kern w:val="0"/>
          <w:sz w:val="20"/>
          <w:szCs w:val="20"/>
        </w:rPr>
        <w:t>填报单位：</w:t>
      </w:r>
      <w:r>
        <w:rPr>
          <w:rFonts w:hint="eastAsia" w:ascii="宋体" w:hAnsi="宋体" w:eastAsia="宋体" w:cs="Times New Roman"/>
          <w:color w:val="333333"/>
          <w:kern w:val="0"/>
          <w:sz w:val="20"/>
          <w:szCs w:val="20"/>
          <w:lang w:eastAsia="zh-CN"/>
        </w:rPr>
        <w:t>江苏省人力资源和社会保障厅</w:t>
      </w:r>
    </w:p>
    <w:tbl>
      <w:tblPr>
        <w:tblStyle w:val="4"/>
        <w:tblW w:w="9072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038"/>
        <w:gridCol w:w="2496"/>
        <w:gridCol w:w="2607"/>
        <w:gridCol w:w="1931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tcBorders>
              <w:top w:val="single" w:color="000000" w:sz="8" w:space="0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网站名称</w:t>
            </w:r>
          </w:p>
        </w:tc>
        <w:tc>
          <w:tcPr>
            <w:tcW w:w="7034" w:type="dxa"/>
            <w:gridSpan w:val="3"/>
            <w:tcBorders>
              <w:top w:val="single" w:color="000000" w:sz="8" w:space="0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江苏人力资源社会保障厅门户网站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首页网址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Times New Roman" w:cs="Calibri"/>
                <w:kern w:val="0"/>
                <w:sz w:val="20"/>
                <w:szCs w:val="20"/>
              </w:rPr>
              <w:t>http://jshrss.jiangsu.gov.cn/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主办单位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江苏省人力资源和社会保障厅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网站类型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kern w:val="0"/>
                <w:sz w:val="20"/>
                <w:szCs w:val="20"/>
              </w:rPr>
              <w:t>√</w:t>
            </w: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政府门户网站　　　□部门网站　　　□专项网站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政府网站标识码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Calibri" w:hAnsi="Calibri" w:eastAsia="宋体" w:cs="Calibri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kern w:val="0"/>
                <w:sz w:val="21"/>
                <w:szCs w:val="21"/>
                <w:lang w:val="en-US" w:eastAsia="zh-CN"/>
              </w:rPr>
              <w:t>3200000033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ICP</w:t>
            </w: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备案号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05009012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 </w:t>
            </w: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公安机关备案号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eastAsia="zh-CN"/>
              </w:rPr>
              <w:t>苏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ICP备05009012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独立用户访问总量（单位：个）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17252689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网站总访问量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（单位：次）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12438088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信息发布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（单位：条）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总数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24377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概况类信息更新量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47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政务动态信息更新量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23861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信息公开目录信息更新量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tabs>
                <w:tab w:val="left" w:pos="1514"/>
                <w:tab w:val="center" w:pos="2220"/>
              </w:tabs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eastAsia="zh-CN"/>
              </w:rPr>
              <w:tab/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eastAsia="zh-CN"/>
              </w:rPr>
              <w:tab/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469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专栏专题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（单位：个）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维护数量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17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新开设数量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17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解读回应</w:t>
            </w: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解读信息发布</w:t>
            </w: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总数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Calibri" w:hAnsi="Calibri" w:eastAsia="宋体" w:cs="Calibri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kern w:val="0"/>
                <w:sz w:val="21"/>
                <w:szCs w:val="21"/>
                <w:lang w:val="en-US" w:eastAsia="zh-CN"/>
              </w:rPr>
              <w:t>9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解读材料数量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解读产品数量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（单位：个）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媒体评论文章数量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（单位：篇）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回应公众关注热点或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重大舆情数量（单位：次）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办事服务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是否发布服务事项目录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kern w:val="0"/>
                <w:sz w:val="20"/>
                <w:szCs w:val="20"/>
              </w:rPr>
              <w:t>√</w:t>
            </w: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　　　□否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注册用户数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（单位：个）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393048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政务服务事项数量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（单位：项）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hint="eastAsia" w:ascii="Calibri" w:hAnsi="Calibri" w:eastAsia="宋体" w:cs="Calibri"/>
                <w:kern w:val="0"/>
                <w:sz w:val="21"/>
                <w:szCs w:val="21"/>
                <w:lang w:val="en-US" w:eastAsia="zh-CN"/>
              </w:rPr>
            </w:pPr>
            <w:r>
              <w:rPr>
                <w:rFonts w:hint="eastAsia" w:ascii="Calibri" w:hAnsi="Calibri" w:eastAsia="宋体" w:cs="Calibri"/>
                <w:kern w:val="0"/>
                <w:sz w:val="21"/>
                <w:szCs w:val="21"/>
                <w:lang w:val="en-US" w:eastAsia="zh-CN"/>
              </w:rPr>
              <w:t>202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可全程在线办理政务服务事项数量（单位：项）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202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办件量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（单位：件）</w:t>
            </w: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总数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226038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自然人办件量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46433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法人办件量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179504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互动交流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是否使用统一平台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kern w:val="0"/>
                <w:sz w:val="20"/>
                <w:szCs w:val="20"/>
              </w:rPr>
              <w:t>√</w:t>
            </w: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　　　□否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留言办理</w:t>
            </w: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收到留言数量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16628122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办结留言数量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16623600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平均办理时间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（单位：天）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1.16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公开答复数量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16623600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征集调查</w:t>
            </w: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征集调查期数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（单位：期）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收到意见数量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976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公布调查结果期数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（单位：期）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1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在线访谈</w:t>
            </w: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访谈期数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（单位：期）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6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网民留言数量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252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答复网民提问数量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252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是否提供智能问答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kern w:val="0"/>
                <w:sz w:val="20"/>
                <w:szCs w:val="20"/>
              </w:rPr>
              <w:t>√</w:t>
            </w: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　　　□否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安全防护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安全检测评估次数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（单位：次）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4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发现问题数量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（单位：个）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3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问题整改数量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（单位：个）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3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是否建立安全监测预警机制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□</w:t>
            </w:r>
            <w:r>
              <w:rPr>
                <w:rFonts w:hint="default" w:ascii="Arial" w:hAnsi="Arial" w:eastAsia="宋体" w:cs="Arial"/>
                <w:kern w:val="0"/>
                <w:sz w:val="20"/>
                <w:szCs w:val="20"/>
              </w:rPr>
              <w:t>√</w:t>
            </w: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　　　□否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是否开展应急演练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□</w:t>
            </w:r>
            <w:r>
              <w:rPr>
                <w:rFonts w:hint="default" w:ascii="Arial" w:hAnsi="Arial" w:eastAsia="宋体" w:cs="Arial"/>
                <w:kern w:val="0"/>
                <w:sz w:val="20"/>
                <w:szCs w:val="20"/>
              </w:rPr>
              <w:t>√</w:t>
            </w: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　　　□否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是否明确网站安全责任人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□</w:t>
            </w:r>
            <w:r>
              <w:rPr>
                <w:rFonts w:hint="default" w:ascii="Arial" w:hAnsi="Arial" w:eastAsia="宋体" w:cs="Arial"/>
                <w:kern w:val="0"/>
                <w:sz w:val="20"/>
                <w:szCs w:val="20"/>
              </w:rPr>
              <w:t>√</w:t>
            </w: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　　　□否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restart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移动新媒体</w:t>
            </w: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是否有移动新媒体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default" w:ascii="Arial" w:hAnsi="Arial" w:eastAsia="宋体" w:cs="Arial"/>
                <w:kern w:val="0"/>
                <w:sz w:val="20"/>
                <w:szCs w:val="20"/>
              </w:rPr>
              <w:t>√</w:t>
            </w: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是　　　□否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微博</w:t>
            </w: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名称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eastAsia="zh-CN"/>
              </w:rPr>
              <w:t>江苏人社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信息发布量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736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关注量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（单位：个）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34509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restart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微信</w:t>
            </w: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名称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eastAsia="zh-CN"/>
              </w:rPr>
              <w:t>江苏人社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信息发布量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（单位：条）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262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vMerge w:val="continue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607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订阅数</w:t>
            </w:r>
          </w:p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（单位：个）</w:t>
            </w:r>
          </w:p>
        </w:tc>
        <w:tc>
          <w:tcPr>
            <w:tcW w:w="1931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63052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vMerge w:val="continue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vAlign w:val="center"/>
          </w:tcPr>
          <w:p>
            <w:pPr>
              <w:widowControl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</w:p>
        </w:tc>
        <w:tc>
          <w:tcPr>
            <w:tcW w:w="2496" w:type="dxa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其他</w:t>
            </w:r>
          </w:p>
        </w:tc>
        <w:tc>
          <w:tcPr>
            <w:tcW w:w="4538" w:type="dxa"/>
            <w:gridSpan w:val="2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eastAsia="zh-CN"/>
              </w:rPr>
              <w:t>“江苏人社”手机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>APP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 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2038" w:type="dxa"/>
            <w:tcBorders>
              <w:top w:val="nil"/>
              <w:left w:val="single" w:color="000000" w:sz="8" w:space="0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创新发展</w:t>
            </w:r>
          </w:p>
        </w:tc>
        <w:tc>
          <w:tcPr>
            <w:tcW w:w="7034" w:type="dxa"/>
            <w:gridSpan w:val="3"/>
            <w:tcBorders>
              <w:top w:val="nil"/>
              <w:left w:val="nil"/>
              <w:bottom w:val="single" w:color="000000" w:sz="8" w:space="0"/>
              <w:right w:val="single" w:color="000000" w:sz="8" w:space="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>
            <w:pPr>
              <w:widowControl/>
              <w:ind w:firstLine="200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□搜索即服务　　　□多语言版本　　　□无障碍浏览　　　□千人千网</w:t>
            </w:r>
          </w:p>
          <w:p>
            <w:pPr>
              <w:widowControl/>
              <w:ind w:firstLine="200"/>
              <w:jc w:val="left"/>
              <w:rPr>
                <w:rFonts w:ascii="Calibri" w:hAnsi="Calibri" w:eastAsia="Times New Roman" w:cs="Calibri"/>
                <w:kern w:val="0"/>
                <w:sz w:val="21"/>
                <w:szCs w:val="21"/>
              </w:rPr>
            </w:pP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□</w:t>
            </w:r>
            <w:r>
              <w:rPr>
                <w:rFonts w:hint="default" w:ascii="Arial" w:hAnsi="Arial" w:eastAsia="宋体" w:cs="Arial"/>
                <w:kern w:val="0"/>
                <w:sz w:val="20"/>
                <w:szCs w:val="20"/>
              </w:rPr>
              <w:t>√</w:t>
            </w:r>
            <w:r>
              <w:rPr>
                <w:rFonts w:hint="eastAsia" w:ascii="宋体" w:hAnsi="宋体" w:eastAsia="宋体" w:cs="Calibri"/>
                <w:kern w:val="0"/>
                <w:sz w:val="20"/>
                <w:szCs w:val="20"/>
              </w:rPr>
              <w:t>其他</w:t>
            </w:r>
            <w:r>
              <w:rPr>
                <w:rFonts w:ascii="Calibri" w:hAnsi="Calibri" w:eastAsia="Times New Roman" w:cs="Calibri"/>
                <w:kern w:val="0"/>
                <w:sz w:val="20"/>
                <w:szCs w:val="20"/>
              </w:rPr>
              <w:t>_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val="en-US" w:eastAsia="zh-CN"/>
              </w:rPr>
              <w:t xml:space="preserve">  </w:t>
            </w:r>
            <w:r>
              <w:rPr>
                <w:rFonts w:hint="eastAsia" w:ascii="Calibri" w:hAnsi="Calibri" w:eastAsia="宋体" w:cs="Calibri"/>
                <w:kern w:val="0"/>
                <w:sz w:val="20"/>
                <w:szCs w:val="20"/>
                <w:lang w:eastAsia="zh-CN"/>
              </w:rPr>
              <w:t>全省劳动人事争议调解服务平台、全省劳动保障监察联动举报投诉平台</w:t>
            </w:r>
          </w:p>
        </w:tc>
      </w:tr>
    </w:tbl>
    <w:p>
      <w:pPr>
        <w:widowControl/>
        <w:jc w:val="left"/>
        <w:rPr>
          <w:rFonts w:hint="eastAsia" w:ascii="宋体" w:hAnsi="宋体" w:eastAsia="宋体" w:cs="Times New Roman"/>
          <w:color w:val="333333"/>
          <w:kern w:val="0"/>
          <w:sz w:val="21"/>
          <w:szCs w:val="21"/>
        </w:rPr>
      </w:pPr>
      <w:r>
        <w:rPr>
          <w:rFonts w:hint="eastAsia" w:ascii="宋体" w:hAnsi="宋体" w:eastAsia="宋体" w:cs="Times New Roman"/>
          <w:color w:val="333333"/>
          <w:kern w:val="0"/>
          <w:sz w:val="21"/>
          <w:szCs w:val="21"/>
        </w:rPr>
        <w:t>单位负责人：</w:t>
      </w:r>
      <w:r>
        <w:rPr>
          <w:rFonts w:hint="eastAsia" w:ascii="宋体" w:hAnsi="宋体" w:eastAsia="宋体" w:cs="Times New Roman"/>
          <w:color w:val="333333"/>
          <w:kern w:val="0"/>
          <w:sz w:val="21"/>
          <w:szCs w:val="21"/>
          <w:lang w:val="en-US" w:eastAsia="zh-CN"/>
        </w:rPr>
        <w:t xml:space="preserve">      </w:t>
      </w:r>
      <w:r>
        <w:rPr>
          <w:rFonts w:hint="eastAsia" w:ascii="宋体" w:hAnsi="宋体" w:eastAsia="宋体" w:cs="Times New Roman"/>
          <w:color w:val="333333"/>
          <w:kern w:val="0"/>
          <w:sz w:val="21"/>
          <w:szCs w:val="21"/>
        </w:rPr>
        <w:t> </w:t>
      </w:r>
      <w:r>
        <w:rPr>
          <w:rFonts w:hint="eastAsia" w:ascii="宋体" w:hAnsi="宋体" w:eastAsia="宋体" w:cs="Times New Roman"/>
          <w:color w:val="333333"/>
          <w:kern w:val="0"/>
          <w:sz w:val="21"/>
          <w:szCs w:val="21"/>
          <w:lang w:val="en-US" w:eastAsia="zh-CN"/>
        </w:rPr>
        <w:t xml:space="preserve">      </w:t>
      </w:r>
      <w:r>
        <w:rPr>
          <w:rFonts w:hint="eastAsia" w:ascii="宋体" w:hAnsi="宋体" w:eastAsia="宋体" w:cs="Times New Roman"/>
          <w:color w:val="333333"/>
          <w:kern w:val="0"/>
          <w:sz w:val="21"/>
          <w:szCs w:val="21"/>
        </w:rPr>
        <w:t>审核人：        填报人： </w:t>
      </w:r>
    </w:p>
    <w:p>
      <w:pPr>
        <w:widowControl/>
        <w:jc w:val="left"/>
        <w:rPr>
          <w:rFonts w:hint="eastAsia" w:ascii="宋体" w:hAnsi="宋体" w:eastAsia="宋体" w:cs="Times New Roman"/>
          <w:color w:val="333333"/>
          <w:kern w:val="0"/>
          <w:sz w:val="21"/>
          <w:szCs w:val="21"/>
        </w:rPr>
      </w:pPr>
      <w:r>
        <w:rPr>
          <w:rFonts w:hint="eastAsia" w:ascii="宋体" w:hAnsi="宋体" w:eastAsia="宋体" w:cs="Times New Roman"/>
          <w:color w:val="333333"/>
          <w:kern w:val="0"/>
          <w:sz w:val="21"/>
          <w:szCs w:val="21"/>
          <w:lang w:eastAsia="zh-CN"/>
        </w:rPr>
        <w:t>联系电话：</w:t>
      </w:r>
      <w:bookmarkStart w:id="0" w:name="_GoBack"/>
      <w:bookmarkEnd w:id="0"/>
      <w:r>
        <w:rPr>
          <w:rFonts w:hint="eastAsia" w:ascii="宋体" w:hAnsi="宋体" w:eastAsia="宋体" w:cs="Times New Roman"/>
          <w:color w:val="333333"/>
          <w:kern w:val="0"/>
          <w:sz w:val="21"/>
          <w:szCs w:val="21"/>
          <w:lang w:val="en-US" w:eastAsia="zh-CN"/>
        </w:rPr>
        <w:t xml:space="preserve">                            </w:t>
      </w:r>
      <w:r>
        <w:rPr>
          <w:rFonts w:hint="eastAsia" w:ascii="宋体" w:hAnsi="宋体" w:eastAsia="宋体" w:cs="Times New Roman"/>
          <w:color w:val="333333"/>
          <w:kern w:val="0"/>
          <w:sz w:val="21"/>
          <w:szCs w:val="21"/>
        </w:rPr>
        <w:t>填报日期：</w:t>
      </w:r>
      <w:r>
        <w:rPr>
          <w:rFonts w:hint="eastAsia" w:ascii="宋体" w:hAnsi="宋体" w:eastAsia="宋体" w:cs="Times New Roman"/>
          <w:color w:val="333333"/>
          <w:kern w:val="0"/>
          <w:sz w:val="21"/>
          <w:szCs w:val="21"/>
          <w:lang w:val="en-US" w:eastAsia="zh-CN"/>
        </w:rPr>
        <w:t>2018年1月30日</w:t>
      </w:r>
    </w:p>
    <w:p>
      <w:pPr>
        <w:jc w:val="left"/>
        <w:rPr>
          <w:sz w:val="21"/>
          <w:szCs w:val="21"/>
        </w:rPr>
      </w:pPr>
    </w:p>
    <w:sectPr>
      <w:pgSz w:w="11900" w:h="16840"/>
      <w:pgMar w:top="1440" w:right="1440" w:bottom="1440" w:left="1440" w:header="851" w:footer="992" w:gutter="0"/>
      <w:cols w:space="425" w:num="1"/>
      <w:docGrid w:type="lines" w:linePitch="42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 Light">
    <w:altName w:val="宋体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  <w:font w:name="DengXian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ngXian">
    <w:altName w:val="宋体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DengXian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20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3F9E"/>
    <w:rsid w:val="005D3F9E"/>
    <w:rsid w:val="008620EF"/>
    <w:rsid w:val="008E478C"/>
    <w:rsid w:val="00AC4A9A"/>
    <w:rsid w:val="00E35636"/>
    <w:rsid w:val="03FD2E77"/>
    <w:rsid w:val="159718E4"/>
    <w:rsid w:val="16047733"/>
    <w:rsid w:val="37F56252"/>
    <w:rsid w:val="49445117"/>
    <w:rsid w:val="610E64CF"/>
    <w:rsid w:val="65336C01"/>
    <w:rsid w:val="6CD57288"/>
    <w:rsid w:val="77652A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14:defaultImageDpi w14:val="32767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semiHidden="0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4"/>
      <w:szCs w:val="24"/>
      <w:lang w:val="en-US" w:eastAsia="zh-CN" w:bidi="ar-SA"/>
    </w:rPr>
  </w:style>
  <w:style w:type="character" w:default="1" w:styleId="3">
    <w:name w:val="Default Paragraph Font"/>
    <w:unhideWhenUsed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Times New Roman" w:hAnsi="Times New Roman" w:eastAsia="Times New Roman" w:cs="Times New Roman"/>
      <w:kern w:val="0"/>
    </w:rPr>
  </w:style>
  <w:style w:type="character" w:customStyle="1" w:styleId="5">
    <w:name w:val="apple-converted-space"/>
    <w:basedOn w:val="3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DengXian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DengXian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173</Words>
  <Characters>991</Characters>
  <Lines>8</Lines>
  <Paragraphs>2</Paragraphs>
  <ScaleCrop>false</ScaleCrop>
  <LinksUpToDate>false</LinksUpToDate>
  <CharactersWithSpaces>1162</CharactersWithSpaces>
  <Application>WPS Office_10.1.0.7022_F1E327BC-269C-435d-A152-05C5408002CA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2018-01-24T06:18:00Z</dcterms:created>
  <dc:creator>Morrowind Xie</dc:creator>
  <cp:lastModifiedBy>Administrator</cp:lastModifiedBy>
  <dcterms:modified xsi:type="dcterms:W3CDTF">2018-01-30T02:43:13Z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2052-10.1.0.7022</vt:lpwstr>
  </property>
</Properties>
</file>