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3DCD" w:rsidRDefault="00CD20A5" w:rsidP="00CD20A5">
      <w:pPr>
        <w:spacing w:line="600" w:lineRule="exact"/>
        <w:jc w:val="center"/>
        <w:rPr>
          <w:rFonts w:ascii="Times New Roman" w:eastAsia="方正小标宋_GBK" w:hAnsi="Times New Roman" w:hint="eastAsia"/>
          <w:sz w:val="44"/>
          <w:szCs w:val="44"/>
        </w:rPr>
      </w:pPr>
      <w:r w:rsidRPr="00CD20A5">
        <w:rPr>
          <w:rFonts w:ascii="Times New Roman" w:eastAsia="方正小标宋_GBK" w:hAnsi="Times New Roman" w:hint="eastAsia"/>
          <w:sz w:val="44"/>
          <w:szCs w:val="44"/>
        </w:rPr>
        <w:t>关于修订《公务员录用体检通用标准（试行）》及《公务员录用体检操作手册（试行）》</w:t>
      </w:r>
    </w:p>
    <w:p w:rsidR="00B347BA" w:rsidRDefault="00CD20A5" w:rsidP="00CD20A5">
      <w:pPr>
        <w:spacing w:line="600" w:lineRule="exact"/>
        <w:jc w:val="center"/>
        <w:rPr>
          <w:rFonts w:ascii="Times New Roman" w:eastAsia="方正小标宋_GBK" w:hAnsi="Times New Roman"/>
          <w:sz w:val="44"/>
          <w:szCs w:val="44"/>
        </w:rPr>
      </w:pPr>
      <w:bookmarkStart w:id="0" w:name="_GoBack"/>
      <w:bookmarkEnd w:id="0"/>
      <w:r w:rsidRPr="00CD20A5">
        <w:rPr>
          <w:rFonts w:ascii="Times New Roman" w:eastAsia="方正小标宋_GBK" w:hAnsi="Times New Roman" w:hint="eastAsia"/>
          <w:sz w:val="44"/>
          <w:szCs w:val="44"/>
        </w:rPr>
        <w:t>有关内容的通知</w:t>
      </w:r>
    </w:p>
    <w:p w:rsidR="00B347BA" w:rsidRDefault="00B347BA" w:rsidP="00CD20A5">
      <w:pPr>
        <w:spacing w:line="600" w:lineRule="exact"/>
        <w:jc w:val="center"/>
        <w:rPr>
          <w:rFonts w:ascii="Times New Roman" w:eastAsia="方正仿宋_GBK" w:hAnsi="Times New Roman" w:hint="eastAsia"/>
          <w:sz w:val="32"/>
          <w:szCs w:val="32"/>
        </w:rPr>
      </w:pPr>
    </w:p>
    <w:p w:rsidR="00151AC0" w:rsidRPr="00151AC0" w:rsidRDefault="00CD20A5" w:rsidP="00CD20A5">
      <w:pPr>
        <w:spacing w:line="600" w:lineRule="exact"/>
        <w:jc w:val="center"/>
        <w:rPr>
          <w:rFonts w:ascii="Times New Roman" w:eastAsia="方正仿宋_GBK" w:hAnsi="Times New Roman"/>
          <w:sz w:val="32"/>
          <w:szCs w:val="32"/>
        </w:rPr>
      </w:pPr>
      <w:proofErr w:type="gramStart"/>
      <w:r w:rsidRPr="00CD20A5">
        <w:rPr>
          <w:rFonts w:ascii="Times New Roman" w:eastAsia="方正仿宋_GBK" w:hAnsi="Times New Roman" w:hint="eastAsia"/>
          <w:sz w:val="32"/>
          <w:szCs w:val="32"/>
        </w:rPr>
        <w:t>人社部</w:t>
      </w:r>
      <w:proofErr w:type="gramEnd"/>
      <w:r w:rsidRPr="00CD20A5">
        <w:rPr>
          <w:rFonts w:ascii="Times New Roman" w:eastAsia="方正仿宋_GBK" w:hAnsi="Times New Roman" w:hint="eastAsia"/>
          <w:sz w:val="32"/>
          <w:szCs w:val="32"/>
        </w:rPr>
        <w:t>发</w:t>
      </w:r>
      <w:r w:rsidR="00E508F5">
        <w:rPr>
          <w:rFonts w:ascii="Times New Roman" w:eastAsia="方正仿宋_GBK" w:hAnsi="Times New Roman" w:hint="eastAsia"/>
          <w:sz w:val="32"/>
          <w:szCs w:val="32"/>
        </w:rPr>
        <w:t>〔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2016</w:t>
      </w:r>
      <w:r w:rsidR="00E508F5">
        <w:rPr>
          <w:rFonts w:ascii="Times New Roman" w:eastAsia="方正仿宋_GBK" w:hAnsi="Times New Roman" w:hint="eastAsia"/>
          <w:sz w:val="32"/>
          <w:szCs w:val="32"/>
        </w:rPr>
        <w:t>〕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140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号</w:t>
      </w:r>
    </w:p>
    <w:p w:rsidR="00CD20A5" w:rsidRPr="00CD20A5" w:rsidRDefault="00CD20A5" w:rsidP="00CD20A5">
      <w:pPr>
        <w:spacing w:line="600" w:lineRule="exact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 xml:space="preserve">  </w:t>
      </w:r>
    </w:p>
    <w:p w:rsidR="00B347BA" w:rsidRDefault="00CD20A5" w:rsidP="00CD20A5">
      <w:pPr>
        <w:spacing w:line="600" w:lineRule="exact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各省、自治区、直辖市和新疆生产建设兵团人力资源社会保障厅（局）、卫生计生委、公务员局，国务院各部委、各直属机构人事（干部）部门：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为进一步提高公务员录用体检工作科学化、规范化水平，人力资源社会保障部、国家卫生计生委和国家公务员局组织医学专家对《公务员录用体检通用标准（试行）》（以下简称《标准》）和《公务员录用体检操作手册（试行）》（以下简称《操作手册》）部分内容进行了修订，现就有关事项通知如下：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将《标准》第一条修订为：风湿性心脏病、心肌病、冠心病、先天性心脏病等器质性心脏病，不合格。先天性心脏病不需手术者或经手术治愈者，合格。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遇有下列情况之一的，排除病理性改变，合格：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（一）心脏听诊有杂音；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（二）频发期前收缩；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（三）心率每分钟小于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50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次或大于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110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次；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lastRenderedPageBreak/>
        <w:t>（四）心电图有异常的其他情况。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二、将《标准》第二条修订为：血压在下列范围内，合格：收缩压小于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140mmHg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；舒张压小于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90mmHg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三、将《标准》第三条修订为：血液系统疾病，不合格。单纯性缺铁性贫血，血红蛋白男性高于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90g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／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L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、女性高于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80g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／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L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，合格。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四、将《标准》第六条修订为：慢性胰腺炎、溃疡性结肠炎、克罗恩病等严重慢性消化系统疾病，不合格。胃次全切除术后无严重并发症者，合格。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五、将《标准》第七条修订为：各种急慢性肝炎及肝硬化，不合格。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六、将《标准》第八条修订为：恶性肿瘤，不合格。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七、将《标准》第九条修订为：肾炎、慢性肾盂肾炎、多囊肾、肾功能不全，不合格。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八、将《标准》第十九条修订为：双眼矫正视力均低于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4.8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（小数视力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0.6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），一眼失明另一眼矫正视力低于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4.9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（小数视力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0.8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），有明显视功能损害眼病者，不合格。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九、将《标准》第二十条修订为：双耳均有听力障碍，在使用人工听觉装置情况下，双耳在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3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米以内</w:t>
      </w:r>
      <w:proofErr w:type="gramStart"/>
      <w:r w:rsidRPr="00CD20A5">
        <w:rPr>
          <w:rFonts w:ascii="Times New Roman" w:eastAsia="方正仿宋_GBK" w:hAnsi="Times New Roman" w:hint="eastAsia"/>
          <w:sz w:val="32"/>
          <w:szCs w:val="32"/>
        </w:rPr>
        <w:t>耳语仍</w:t>
      </w:r>
      <w:proofErr w:type="gramEnd"/>
      <w:r w:rsidRPr="00CD20A5">
        <w:rPr>
          <w:rFonts w:ascii="Times New Roman" w:eastAsia="方正仿宋_GBK" w:hAnsi="Times New Roman" w:hint="eastAsia"/>
          <w:sz w:val="32"/>
          <w:szCs w:val="32"/>
        </w:rPr>
        <w:t>听不见者，不合格。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十、《操作手册》根据《标准》上述条文修订情况作了相应</w:t>
      </w:r>
      <w:r w:rsidRPr="00CD20A5">
        <w:rPr>
          <w:rFonts w:ascii="Times New Roman" w:eastAsia="方正仿宋_GBK" w:hAnsi="Times New Roman" w:hint="eastAsia"/>
          <w:sz w:val="32"/>
          <w:szCs w:val="32"/>
        </w:rPr>
        <w:lastRenderedPageBreak/>
        <w:t>修订。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本通知自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2017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年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1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月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1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日起实施。各地各部门要认真执行修订后的《标准》和《操作手册》，切实做好公务员录用体检工作。在具体工作中，遇有问题，请及时反馈中央公务员主管部门和卫生（卫生计生）行政部门。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CD20A5">
        <w:rPr>
          <w:rFonts w:ascii="Times New Roman" w:eastAsia="方正仿宋_GBK" w:hAnsi="Times New Roman"/>
          <w:sz w:val="32"/>
          <w:szCs w:val="32"/>
        </w:rPr>
        <w:t xml:space="preserve"> 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附件：公务员录用体检通用标准（试行）</w:t>
      </w:r>
    </w:p>
    <w:p w:rsidR="00B347BA" w:rsidRDefault="00B347BA" w:rsidP="00906ADC">
      <w:pPr>
        <w:spacing w:line="60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CD20A5">
        <w:rPr>
          <w:rFonts w:ascii="Times New Roman" w:eastAsia="方正仿宋_GBK" w:hAnsi="Times New Roman"/>
          <w:sz w:val="32"/>
          <w:szCs w:val="32"/>
        </w:rPr>
        <w:t xml:space="preserve"> </w:t>
      </w:r>
    </w:p>
    <w:p w:rsidR="00B347BA" w:rsidRDefault="00CD20A5" w:rsidP="00631B33">
      <w:pPr>
        <w:spacing w:line="600" w:lineRule="exact"/>
        <w:jc w:val="center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人力资源社会保障部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 xml:space="preserve">   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国家卫生计生委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 xml:space="preserve">   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国家公务员局</w:t>
      </w:r>
    </w:p>
    <w:p w:rsidR="00B347BA" w:rsidRDefault="00B347BA" w:rsidP="00906ADC">
      <w:pPr>
        <w:spacing w:line="60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</w:p>
    <w:p w:rsidR="00B347BA" w:rsidRDefault="00CD20A5" w:rsidP="00631B33">
      <w:pPr>
        <w:spacing w:line="600" w:lineRule="exact"/>
        <w:ind w:firstLineChars="200" w:firstLine="640"/>
        <w:jc w:val="right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 xml:space="preserve">   2016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年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12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月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30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日</w:t>
      </w:r>
    </w:p>
    <w:p w:rsidR="00631B33" w:rsidRDefault="00631B33">
      <w:pPr>
        <w:widowControl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br w:type="page"/>
      </w:r>
    </w:p>
    <w:p w:rsidR="00B347BA" w:rsidRPr="00631B33" w:rsidRDefault="00CD20A5" w:rsidP="00631B33">
      <w:pPr>
        <w:spacing w:line="600" w:lineRule="exact"/>
        <w:jc w:val="center"/>
        <w:rPr>
          <w:rFonts w:ascii="Times New Roman" w:eastAsia="方正小标宋_GBK" w:hAnsi="Times New Roman" w:hint="eastAsia"/>
          <w:sz w:val="44"/>
          <w:szCs w:val="44"/>
        </w:rPr>
      </w:pPr>
      <w:r w:rsidRPr="00631B33">
        <w:rPr>
          <w:rFonts w:ascii="Times New Roman" w:eastAsia="方正小标宋_GBK" w:hAnsi="Times New Roman" w:hint="eastAsia"/>
          <w:sz w:val="44"/>
          <w:szCs w:val="44"/>
        </w:rPr>
        <w:lastRenderedPageBreak/>
        <w:t>公务员录用体检通用标准（试行）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CD20A5">
        <w:rPr>
          <w:rFonts w:ascii="Times New Roman" w:eastAsia="方正仿宋_GBK" w:hAnsi="Times New Roman"/>
          <w:sz w:val="32"/>
          <w:szCs w:val="32"/>
        </w:rPr>
        <w:t xml:space="preserve"> 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第一条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风湿性心脏病、心肌病、冠心病、先天性心脏病等器质性心脏病，不合格。先天性心脏病不需手术者或经手术治愈者，合格。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遇有下列情况之一的，排除病理性改变，合格：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（一）心脏听诊有杂音；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（二）频发期前收缩；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（三）心率每分钟小于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50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次或大于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110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次；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（四）心电图有异常的其他情况。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第二条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血压在下列范围内，合格：收缩压小于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140mmHg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；舒张压小于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90mmHg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第三条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血液系统疾病，不合格。单纯性缺铁性贫血，血红蛋白男性高于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90g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／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L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、女性高于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80g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／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L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，合格。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第四条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结核病不合格。但下列情况合格：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（一）原发性肺结核、继发性肺结核、结核性胸膜炎，临床治愈后稳定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1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年无变化者；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（二）肺外结核病：肾结核、骨结核、腹膜结核、淋巴结核等，临床治愈后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2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年无复发，经专科医院检查无变化者。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第五条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慢性支气管炎伴阻塞性肺气肿、支气管扩张、支气管哮喘，不合格。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lastRenderedPageBreak/>
        <w:t>第六条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慢性胰腺炎、溃疡性结肠炎、克罗恩病等严重慢性消化系统疾病，不合格。胃次全切除术后无严重并发症者，合格。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第七条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各种急慢性肝炎及肝硬化，不合格。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第八条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恶性肿瘤，不合格。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第九条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肾炎、慢性肾盂肾炎、多囊肾、肾功能不全，不合格。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第十条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糖尿病、尿崩症、肢端肥大症等内分泌系统疾病，不合格。甲状腺功能亢进治愈后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1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年无症状和体征者，合格。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第十一条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有癫痫病史、精神病史、癔病史、夜游症、严重的神经官能症（经常头痛头晕、失眠、记忆力明显下降等），精神活性物质滥用和依赖者，不合格。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第十二条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红斑狼疮、皮肌炎和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/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或多发性肌炎、硬皮病、结节性多动脉炎、类风湿性关节炎等各种弥漫性结缔组织疾病，大动脉炎，不合格。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第十三条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晚期血吸虫病，晚期血丝虫病兼有橡皮肿或有乳糜尿，不合格。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第十四条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颅骨缺损、颅内异物存留、颅脑畸形、脑外伤后综合征，不合格。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第十五条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严重的慢性骨髓炎，不合格。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第十六条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三度单纯性甲状腺肿，不合格。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第十七条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有梗阻的胆结石或泌尿系结石，不合格。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lastRenderedPageBreak/>
        <w:t>第十八条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淋病、梅毒、软下疳、性病性淋巴肉芽肿、尖锐湿疣、生殖器疱疹，艾滋病，不合格。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第十九条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双眼矫正视力均低于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4.8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（小数视力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0.6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），一眼失明另一眼矫正视力低于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4.9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（小数视力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0.8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），有明显视功能损害眼病者，不合格。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 w:hint="eastAsia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第二十条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双耳均有听力障碍，在使用人工听觉装置情况下，双耳在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3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米以内</w:t>
      </w:r>
      <w:proofErr w:type="gramStart"/>
      <w:r w:rsidRPr="00CD20A5">
        <w:rPr>
          <w:rFonts w:ascii="Times New Roman" w:eastAsia="方正仿宋_GBK" w:hAnsi="Times New Roman" w:hint="eastAsia"/>
          <w:sz w:val="32"/>
          <w:szCs w:val="32"/>
        </w:rPr>
        <w:t>耳语仍</w:t>
      </w:r>
      <w:proofErr w:type="gramEnd"/>
      <w:r w:rsidRPr="00CD20A5">
        <w:rPr>
          <w:rFonts w:ascii="Times New Roman" w:eastAsia="方正仿宋_GBK" w:hAnsi="Times New Roman" w:hint="eastAsia"/>
          <w:sz w:val="32"/>
          <w:szCs w:val="32"/>
        </w:rPr>
        <w:t>听不见者，不合格。</w:t>
      </w:r>
    </w:p>
    <w:p w:rsidR="00B347BA" w:rsidRDefault="00CD20A5" w:rsidP="00906ADC">
      <w:pPr>
        <w:spacing w:line="60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  <w:r w:rsidRPr="00CD20A5">
        <w:rPr>
          <w:rFonts w:ascii="Times New Roman" w:eastAsia="方正仿宋_GBK" w:hAnsi="Times New Roman" w:hint="eastAsia"/>
          <w:sz w:val="32"/>
          <w:szCs w:val="32"/>
        </w:rPr>
        <w:t>第二十一条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 xml:space="preserve">  </w:t>
      </w:r>
      <w:r w:rsidRPr="00CD20A5">
        <w:rPr>
          <w:rFonts w:ascii="Times New Roman" w:eastAsia="方正仿宋_GBK" w:hAnsi="Times New Roman" w:hint="eastAsia"/>
          <w:sz w:val="32"/>
          <w:szCs w:val="32"/>
        </w:rPr>
        <w:t>未纳入体检标准，影响正常履行职责的其他严重疾病，不合格。</w:t>
      </w:r>
    </w:p>
    <w:p w:rsidR="00151AC0" w:rsidRPr="00151AC0" w:rsidRDefault="00151AC0" w:rsidP="00151AC0">
      <w:pPr>
        <w:spacing w:line="60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</w:p>
    <w:sectPr w:rsidR="00151AC0" w:rsidRPr="00151AC0" w:rsidSect="00151AC0">
      <w:footerReference w:type="default" r:id="rId8"/>
      <w:pgSz w:w="11906" w:h="16838"/>
      <w:pgMar w:top="2098" w:right="1531" w:bottom="1985" w:left="1531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340B" w:rsidRDefault="00C9340B" w:rsidP="00151AC0">
      <w:r>
        <w:separator/>
      </w:r>
    </w:p>
  </w:endnote>
  <w:endnote w:type="continuationSeparator" w:id="0">
    <w:p w:rsidR="00C9340B" w:rsidRDefault="00C9340B" w:rsidP="00151A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20330685"/>
      <w:docPartObj>
        <w:docPartGallery w:val="Page Numbers (Bottom of Page)"/>
        <w:docPartUnique/>
      </w:docPartObj>
    </w:sdtPr>
    <w:sdtEndPr>
      <w:rPr>
        <w:sz w:val="28"/>
        <w:szCs w:val="28"/>
      </w:rPr>
    </w:sdtEndPr>
    <w:sdtContent>
      <w:p w:rsidR="00151AC0" w:rsidRPr="009C2392" w:rsidRDefault="00151AC0" w:rsidP="009C2392">
        <w:pPr>
          <w:pStyle w:val="a4"/>
          <w:jc w:val="center"/>
          <w:rPr>
            <w:sz w:val="28"/>
            <w:szCs w:val="28"/>
          </w:rPr>
        </w:pPr>
        <w:r w:rsidRPr="00151AC0">
          <w:rPr>
            <w:sz w:val="28"/>
            <w:szCs w:val="28"/>
          </w:rPr>
          <w:fldChar w:fldCharType="begin"/>
        </w:r>
        <w:r w:rsidRPr="00151AC0">
          <w:rPr>
            <w:sz w:val="28"/>
            <w:szCs w:val="28"/>
          </w:rPr>
          <w:instrText>PAGE   \* MERGEFORMAT</w:instrText>
        </w:r>
        <w:r w:rsidRPr="00151AC0">
          <w:rPr>
            <w:sz w:val="28"/>
            <w:szCs w:val="28"/>
          </w:rPr>
          <w:fldChar w:fldCharType="separate"/>
        </w:r>
        <w:r w:rsidR="006E3DCD" w:rsidRPr="006E3DCD">
          <w:rPr>
            <w:noProof/>
            <w:sz w:val="28"/>
            <w:szCs w:val="28"/>
            <w:lang w:val="zh-CN"/>
          </w:rPr>
          <w:t>-</w:t>
        </w:r>
        <w:r w:rsidR="006E3DCD">
          <w:rPr>
            <w:noProof/>
            <w:sz w:val="28"/>
            <w:szCs w:val="28"/>
          </w:rPr>
          <w:t xml:space="preserve"> 1 -</w:t>
        </w:r>
        <w:r w:rsidRPr="00151AC0">
          <w:rPr>
            <w:sz w:val="28"/>
            <w:szCs w:val="2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340B" w:rsidRDefault="00C9340B" w:rsidP="00151AC0">
      <w:r>
        <w:separator/>
      </w:r>
    </w:p>
  </w:footnote>
  <w:footnote w:type="continuationSeparator" w:id="0">
    <w:p w:rsidR="00C9340B" w:rsidRDefault="00C9340B" w:rsidP="00151AC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3FC561F"/>
    <w:multiLevelType w:val="hybridMultilevel"/>
    <w:tmpl w:val="37AC21D0"/>
    <w:lvl w:ilvl="0" w:tplc="9D8EF84C">
      <w:numFmt w:val="bullet"/>
      <w:lvlText w:val=""/>
      <w:lvlJc w:val="left"/>
      <w:pPr>
        <w:ind w:left="3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3DF8"/>
    <w:rsid w:val="0001582F"/>
    <w:rsid w:val="00151AC0"/>
    <w:rsid w:val="002B0259"/>
    <w:rsid w:val="003E3DF8"/>
    <w:rsid w:val="00631B33"/>
    <w:rsid w:val="0063536E"/>
    <w:rsid w:val="006C1AE9"/>
    <w:rsid w:val="006E3DCD"/>
    <w:rsid w:val="0079690E"/>
    <w:rsid w:val="00831516"/>
    <w:rsid w:val="00906ADC"/>
    <w:rsid w:val="009C2392"/>
    <w:rsid w:val="00B347BA"/>
    <w:rsid w:val="00C9340B"/>
    <w:rsid w:val="00CD20A5"/>
    <w:rsid w:val="00D858FF"/>
    <w:rsid w:val="00E50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51A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51AC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51A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51AC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51A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51AC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51A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51AC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7ED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311</Words>
  <Characters>1777</Characters>
  <Application>Microsoft Office Word</Application>
  <DocSecurity>0</DocSecurity>
  <Lines>14</Lines>
  <Paragraphs>4</Paragraphs>
  <ScaleCrop>false</ScaleCrop>
  <Company/>
  <LinksUpToDate>false</LinksUpToDate>
  <CharactersWithSpaces>2084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8</cp:revision>
  <dcterms:created xsi:type="dcterms:W3CDTF">2017-02-21T08:05:00Z</dcterms:created>
  <dcterms:modified xsi:type="dcterms:W3CDTF">2017-02-21T08:10:00Z</dcterms:modified>
</cp:coreProperties>
</file>