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D74" w:rsidRPr="00A26113" w:rsidRDefault="00726D74" w:rsidP="00D4717A">
      <w:pPr>
        <w:spacing w:line="360" w:lineRule="auto"/>
        <w:jc w:val="center"/>
        <w:rPr>
          <w:rFonts w:asciiTheme="minorEastAsia" w:hAnsiTheme="minorEastAsia" w:hint="eastAsia"/>
          <w:b/>
          <w:sz w:val="32"/>
          <w:szCs w:val="32"/>
        </w:rPr>
      </w:pPr>
      <w:r w:rsidRPr="00A26113">
        <w:rPr>
          <w:rFonts w:asciiTheme="minorEastAsia" w:hAnsiTheme="minorEastAsia" w:hint="eastAsia"/>
          <w:b/>
          <w:sz w:val="32"/>
          <w:szCs w:val="32"/>
        </w:rPr>
        <w:t>人力资源社会保障部财政部关于机关事业单位基本养老保险关系和职业年金转移接续有关问题的通知</w:t>
      </w:r>
    </w:p>
    <w:p w:rsidR="00A26113" w:rsidRDefault="00A26113" w:rsidP="00D4717A">
      <w:pPr>
        <w:spacing w:line="360" w:lineRule="auto"/>
        <w:rPr>
          <w:rFonts w:asciiTheme="minorEastAsia" w:hAnsiTheme="minorEastAsia" w:hint="eastAsia"/>
          <w:sz w:val="24"/>
          <w:szCs w:val="24"/>
        </w:rPr>
      </w:pPr>
    </w:p>
    <w:p w:rsidR="00726D74" w:rsidRPr="00A26113" w:rsidRDefault="00726D74" w:rsidP="00D4717A">
      <w:pPr>
        <w:spacing w:line="360" w:lineRule="auto"/>
        <w:jc w:val="center"/>
        <w:rPr>
          <w:rFonts w:asciiTheme="minorEastAsia" w:hAnsiTheme="minorEastAsia" w:hint="eastAsia"/>
          <w:sz w:val="24"/>
          <w:szCs w:val="24"/>
        </w:rPr>
      </w:pPr>
      <w:proofErr w:type="gramStart"/>
      <w:r w:rsidRPr="00A26113">
        <w:rPr>
          <w:rFonts w:asciiTheme="minorEastAsia" w:hAnsiTheme="minorEastAsia" w:hint="eastAsia"/>
          <w:sz w:val="24"/>
          <w:szCs w:val="24"/>
        </w:rPr>
        <w:t>人社部规</w:t>
      </w:r>
      <w:proofErr w:type="gramEnd"/>
      <w:r w:rsidRPr="00A26113">
        <w:rPr>
          <w:rFonts w:asciiTheme="minorEastAsia" w:hAnsiTheme="minorEastAsia" w:hint="eastAsia"/>
          <w:sz w:val="24"/>
          <w:szCs w:val="24"/>
        </w:rPr>
        <w:t>〔2017〕1号</w:t>
      </w:r>
    </w:p>
    <w:p w:rsidR="00A26113" w:rsidRDefault="00A26113" w:rsidP="00D4717A">
      <w:pPr>
        <w:spacing w:line="360" w:lineRule="auto"/>
        <w:rPr>
          <w:rFonts w:asciiTheme="minorEastAsia" w:hAnsiTheme="minorEastAsia" w:hint="eastAsia"/>
          <w:sz w:val="24"/>
          <w:szCs w:val="24"/>
        </w:rPr>
      </w:pPr>
    </w:p>
    <w:p w:rsidR="00726D74" w:rsidRPr="00A26113" w:rsidRDefault="00726D74" w:rsidP="00D4717A">
      <w:pPr>
        <w:spacing w:line="360" w:lineRule="auto"/>
        <w:rPr>
          <w:rFonts w:asciiTheme="minorEastAsia" w:hAnsiTheme="minorEastAsia" w:hint="eastAsia"/>
          <w:sz w:val="24"/>
          <w:szCs w:val="24"/>
        </w:rPr>
      </w:pPr>
      <w:r w:rsidRPr="00A26113">
        <w:rPr>
          <w:rFonts w:asciiTheme="minorEastAsia" w:hAnsiTheme="minorEastAsia" w:hint="eastAsia"/>
          <w:sz w:val="24"/>
          <w:szCs w:val="24"/>
        </w:rPr>
        <w:t>各省、自治区、直辖市及新疆生产建设兵团人力资源社会保障厅（局）、财政（</w:t>
      </w:r>
      <w:proofErr w:type="gramStart"/>
      <w:r w:rsidRPr="00A26113">
        <w:rPr>
          <w:rFonts w:asciiTheme="minorEastAsia" w:hAnsiTheme="minorEastAsia" w:hint="eastAsia"/>
          <w:sz w:val="24"/>
          <w:szCs w:val="24"/>
        </w:rPr>
        <w:t>务</w:t>
      </w:r>
      <w:proofErr w:type="gramEnd"/>
      <w:r w:rsidRPr="00A26113">
        <w:rPr>
          <w:rFonts w:asciiTheme="minorEastAsia" w:hAnsiTheme="minorEastAsia" w:hint="eastAsia"/>
          <w:sz w:val="24"/>
          <w:szCs w:val="24"/>
        </w:rPr>
        <w:t>）厅（局）：</w:t>
      </w:r>
    </w:p>
    <w:p w:rsidR="00726D74" w:rsidRPr="00A26113" w:rsidRDefault="00726D74" w:rsidP="00D4717A">
      <w:pPr>
        <w:spacing w:line="360" w:lineRule="auto"/>
        <w:rPr>
          <w:rFonts w:asciiTheme="minorEastAsia" w:hAnsiTheme="minorEastAsia" w:hint="eastAsia"/>
          <w:sz w:val="24"/>
          <w:szCs w:val="24"/>
        </w:rPr>
      </w:pPr>
      <w:r w:rsidRPr="00A26113">
        <w:rPr>
          <w:rFonts w:asciiTheme="minorEastAsia" w:hAnsiTheme="minorEastAsia" w:hint="eastAsia"/>
          <w:sz w:val="24"/>
          <w:szCs w:val="24"/>
        </w:rPr>
        <w:t xml:space="preserve">　　按照《国务院</w:t>
      </w:r>
      <w:bookmarkStart w:id="0" w:name="_GoBack"/>
      <w:bookmarkEnd w:id="0"/>
      <w:r w:rsidRPr="00A26113">
        <w:rPr>
          <w:rFonts w:asciiTheme="minorEastAsia" w:hAnsiTheme="minorEastAsia" w:hint="eastAsia"/>
          <w:sz w:val="24"/>
          <w:szCs w:val="24"/>
        </w:rPr>
        <w:t>关于机关事业单位工作人员养老保险制度改革的决定》（国发〔2015〕2号）和《国务院办公厅关于印发机关事业单位职业年金办法的通知》（国办发〔2015〕18号）的规定，为做好机关事业单位养老保险参保人员基本养老保险关系和职业年金转移接续工作，切实维护流动就业人员的养老保险权益，现就有关问题通知如下：</w:t>
      </w:r>
    </w:p>
    <w:p w:rsidR="00726D74" w:rsidRPr="00A26113" w:rsidRDefault="00726D74" w:rsidP="00D4717A">
      <w:pPr>
        <w:spacing w:line="360" w:lineRule="auto"/>
        <w:rPr>
          <w:rFonts w:asciiTheme="minorEastAsia" w:hAnsiTheme="minorEastAsia" w:hint="eastAsia"/>
          <w:sz w:val="24"/>
          <w:szCs w:val="24"/>
        </w:rPr>
      </w:pPr>
      <w:r w:rsidRPr="00A26113">
        <w:rPr>
          <w:rFonts w:asciiTheme="minorEastAsia" w:hAnsiTheme="minorEastAsia" w:hint="eastAsia"/>
          <w:sz w:val="24"/>
          <w:szCs w:val="24"/>
        </w:rPr>
        <w:t xml:space="preserve">　　一、关于机关事业单位基本养老保险关系转移接续</w:t>
      </w:r>
    </w:p>
    <w:p w:rsidR="00726D74" w:rsidRPr="00A26113" w:rsidRDefault="00726D74" w:rsidP="00D4717A">
      <w:pPr>
        <w:spacing w:line="360" w:lineRule="auto"/>
        <w:rPr>
          <w:rFonts w:asciiTheme="minorEastAsia" w:hAnsiTheme="minorEastAsia" w:hint="eastAsia"/>
          <w:sz w:val="24"/>
          <w:szCs w:val="24"/>
        </w:rPr>
      </w:pPr>
      <w:r w:rsidRPr="00A26113">
        <w:rPr>
          <w:rFonts w:asciiTheme="minorEastAsia" w:hAnsiTheme="minorEastAsia" w:hint="eastAsia"/>
          <w:sz w:val="24"/>
          <w:szCs w:val="24"/>
        </w:rPr>
        <w:t xml:space="preserve">　　（一）参保人员在同一统筹范围内的机关事业单位之间流动的，只转移基本养老保险关系，不转移基金。</w:t>
      </w:r>
    </w:p>
    <w:p w:rsidR="00726D74" w:rsidRPr="00A26113" w:rsidRDefault="00726D74" w:rsidP="00D4717A">
      <w:pPr>
        <w:spacing w:line="360" w:lineRule="auto"/>
        <w:rPr>
          <w:rFonts w:asciiTheme="minorEastAsia" w:hAnsiTheme="minorEastAsia" w:hint="eastAsia"/>
          <w:sz w:val="24"/>
          <w:szCs w:val="24"/>
        </w:rPr>
      </w:pPr>
      <w:r w:rsidRPr="00A26113">
        <w:rPr>
          <w:rFonts w:asciiTheme="minorEastAsia" w:hAnsiTheme="minorEastAsia" w:hint="eastAsia"/>
          <w:sz w:val="24"/>
          <w:szCs w:val="24"/>
        </w:rPr>
        <w:t xml:space="preserve">　　（二）参保人员在机关事业单位养老保险制度内跨统筹范围流动的，在转移基本养老保险关系的同时，转移基金。</w:t>
      </w:r>
    </w:p>
    <w:p w:rsidR="00726D74" w:rsidRPr="00A26113" w:rsidRDefault="00726D74" w:rsidP="00D4717A">
      <w:pPr>
        <w:spacing w:line="360" w:lineRule="auto"/>
        <w:rPr>
          <w:rFonts w:asciiTheme="minorEastAsia" w:hAnsiTheme="minorEastAsia" w:hint="eastAsia"/>
          <w:sz w:val="24"/>
          <w:szCs w:val="24"/>
        </w:rPr>
      </w:pPr>
      <w:r w:rsidRPr="00A26113">
        <w:rPr>
          <w:rFonts w:asciiTheme="minorEastAsia" w:hAnsiTheme="minorEastAsia" w:hint="eastAsia"/>
          <w:sz w:val="24"/>
          <w:szCs w:val="24"/>
        </w:rPr>
        <w:t xml:space="preserve">　　（三）参保人员从机关事业单位流动到企业的，在转移基本养老保险关系的同时，转移基金。其中，参保人员经组织批准从机关事业单位调动到企业的，基本养老保险关系转移至调入企业参保地的企业职工基本养老保险社保经办机构；参保人员因辞职、辞退等原因离开机关事业单位的，基本养老保险关系转移至户籍所在地的企业职工基本养老保险社保经办机构。以后在户籍所在地以外就业参保的，基本养老保险关系转移接续按照《国务院办公厅关于转发人力资源社会保障部、财政部城镇企业职工基本养老保险关系转移接续暂行办法的通知》（国办发〔2009〕66号）相关规定执行；高校、科研院所等事业单位专业技术人员离岗创业保留人事关系期间，可暂不转移基本养老保险关系。待其正式办理离职后，根据其重新就业情况，按照上述办法相应转移接续基本养老保险关系。</w:t>
      </w:r>
    </w:p>
    <w:p w:rsidR="00726D74" w:rsidRPr="00A26113" w:rsidRDefault="00726D74" w:rsidP="00D4717A">
      <w:pPr>
        <w:spacing w:line="360" w:lineRule="auto"/>
        <w:rPr>
          <w:rFonts w:asciiTheme="minorEastAsia" w:hAnsiTheme="minorEastAsia" w:hint="eastAsia"/>
          <w:sz w:val="24"/>
          <w:szCs w:val="24"/>
        </w:rPr>
      </w:pPr>
      <w:r w:rsidRPr="00A26113">
        <w:rPr>
          <w:rFonts w:asciiTheme="minorEastAsia" w:hAnsiTheme="minorEastAsia" w:hint="eastAsia"/>
          <w:sz w:val="24"/>
          <w:szCs w:val="24"/>
        </w:rPr>
        <w:t xml:space="preserve">　　（四）参</w:t>
      </w:r>
      <w:proofErr w:type="gramStart"/>
      <w:r w:rsidRPr="00A26113">
        <w:rPr>
          <w:rFonts w:asciiTheme="minorEastAsia" w:hAnsiTheme="minorEastAsia" w:hint="eastAsia"/>
          <w:sz w:val="24"/>
          <w:szCs w:val="24"/>
        </w:rPr>
        <w:t>保人员跨统筹</w:t>
      </w:r>
      <w:proofErr w:type="gramEnd"/>
      <w:r w:rsidRPr="00A26113">
        <w:rPr>
          <w:rFonts w:asciiTheme="minorEastAsia" w:hAnsiTheme="minorEastAsia" w:hint="eastAsia"/>
          <w:sz w:val="24"/>
          <w:szCs w:val="24"/>
        </w:rPr>
        <w:t>范围流动或从机关事业单位流动到企业的，个人缴费部分按计入本人基本养老保险个人账户的全部储存额计算转移；单位缴费部分以</w:t>
      </w:r>
      <w:r w:rsidRPr="00A26113">
        <w:rPr>
          <w:rFonts w:asciiTheme="minorEastAsia" w:hAnsiTheme="minorEastAsia" w:hint="eastAsia"/>
          <w:sz w:val="24"/>
          <w:szCs w:val="24"/>
        </w:rPr>
        <w:lastRenderedPageBreak/>
        <w:t>本人改革后各年度实际缴费工资为基数，按12%的总和转移，参保缴费不足1年的，按实际缴费月数计算转移。</w:t>
      </w:r>
    </w:p>
    <w:p w:rsidR="00726D74" w:rsidRPr="00A26113" w:rsidRDefault="00726D74" w:rsidP="00D4717A">
      <w:pPr>
        <w:spacing w:line="360" w:lineRule="auto"/>
        <w:rPr>
          <w:rFonts w:asciiTheme="minorEastAsia" w:hAnsiTheme="minorEastAsia" w:hint="eastAsia"/>
          <w:sz w:val="24"/>
          <w:szCs w:val="24"/>
        </w:rPr>
      </w:pPr>
      <w:r w:rsidRPr="00A26113">
        <w:rPr>
          <w:rFonts w:asciiTheme="minorEastAsia" w:hAnsiTheme="minorEastAsia" w:hint="eastAsia"/>
          <w:sz w:val="24"/>
          <w:szCs w:val="24"/>
        </w:rPr>
        <w:t xml:space="preserve">　　（五）参保人员从企业流动到机关事业单位的，在转移基本养老保险关系的同时，个人缴费部分和单位缴费部分转移比照国办发〔2009〕66号文件相关规定执行。其中，改革前曾参加企业职工基本养老保险、改革后参加机关事业单位基本养老保险的参保人员，按照上述办法转移接续在企业参保期间的基本养老保险关系。</w:t>
      </w:r>
    </w:p>
    <w:p w:rsidR="00726D74" w:rsidRPr="00A26113" w:rsidRDefault="00726D74" w:rsidP="00D4717A">
      <w:pPr>
        <w:spacing w:line="360" w:lineRule="auto"/>
        <w:rPr>
          <w:rFonts w:asciiTheme="minorEastAsia" w:hAnsiTheme="minorEastAsia" w:hint="eastAsia"/>
          <w:sz w:val="24"/>
          <w:szCs w:val="24"/>
        </w:rPr>
      </w:pPr>
      <w:r w:rsidRPr="00A26113">
        <w:rPr>
          <w:rFonts w:asciiTheme="minorEastAsia" w:hAnsiTheme="minorEastAsia" w:hint="eastAsia"/>
          <w:sz w:val="24"/>
          <w:szCs w:val="24"/>
        </w:rPr>
        <w:t xml:space="preserve">　　（六）改革前参加地方原有机关事业单位养老保险试点、改革后纳入机关事业单位基本养老保险的人员，在转移接续基本养老保险关系时，不转移参加试点期间的单位缴费和个人缴费，改革前的个人缴费本息按照《人力资源社会保障部、财政部关于贯彻落实〈国务院关于机关事业单位工作人员养老保险制度改革的决定〉的通知》（</w:t>
      </w:r>
      <w:proofErr w:type="gramStart"/>
      <w:r w:rsidRPr="00A26113">
        <w:rPr>
          <w:rFonts w:asciiTheme="minorEastAsia" w:hAnsiTheme="minorEastAsia" w:hint="eastAsia"/>
          <w:sz w:val="24"/>
          <w:szCs w:val="24"/>
        </w:rPr>
        <w:t>人社部</w:t>
      </w:r>
      <w:proofErr w:type="gramEnd"/>
      <w:r w:rsidRPr="00A26113">
        <w:rPr>
          <w:rFonts w:asciiTheme="minorEastAsia" w:hAnsiTheme="minorEastAsia" w:hint="eastAsia"/>
          <w:sz w:val="24"/>
          <w:szCs w:val="24"/>
        </w:rPr>
        <w:t>发〔2015〕28号）有关规定执行。</w:t>
      </w:r>
    </w:p>
    <w:p w:rsidR="00726D74" w:rsidRPr="00A26113" w:rsidRDefault="00726D74" w:rsidP="00D4717A">
      <w:pPr>
        <w:spacing w:line="360" w:lineRule="auto"/>
        <w:rPr>
          <w:rFonts w:asciiTheme="minorEastAsia" w:hAnsiTheme="minorEastAsia" w:hint="eastAsia"/>
          <w:sz w:val="24"/>
          <w:szCs w:val="24"/>
        </w:rPr>
      </w:pPr>
      <w:r w:rsidRPr="00A26113">
        <w:rPr>
          <w:rFonts w:asciiTheme="minorEastAsia" w:hAnsiTheme="minorEastAsia" w:hint="eastAsia"/>
          <w:sz w:val="24"/>
          <w:szCs w:val="24"/>
        </w:rPr>
        <w:t xml:space="preserve">　　二、关于机关事业单位参保人员养老保险关系转移接续后的职业年金补记</w:t>
      </w:r>
    </w:p>
    <w:p w:rsidR="00726D74" w:rsidRPr="00A26113" w:rsidRDefault="00726D74" w:rsidP="00D4717A">
      <w:pPr>
        <w:spacing w:line="360" w:lineRule="auto"/>
        <w:rPr>
          <w:rFonts w:asciiTheme="minorEastAsia" w:hAnsiTheme="minorEastAsia" w:hint="eastAsia"/>
          <w:sz w:val="24"/>
          <w:szCs w:val="24"/>
        </w:rPr>
      </w:pPr>
      <w:r w:rsidRPr="00A26113">
        <w:rPr>
          <w:rFonts w:asciiTheme="minorEastAsia" w:hAnsiTheme="minorEastAsia" w:hint="eastAsia"/>
          <w:sz w:val="24"/>
          <w:szCs w:val="24"/>
        </w:rPr>
        <w:t xml:space="preserve">　　（一）参保人员办理了正式调动或辞职、辞退手续离开机关事业单位的，根据改革前本人在机关事业单位工作的年限长短补记职业年金，以</w:t>
      </w:r>
      <w:proofErr w:type="gramStart"/>
      <w:r w:rsidRPr="00A26113">
        <w:rPr>
          <w:rFonts w:asciiTheme="minorEastAsia" w:hAnsiTheme="minorEastAsia" w:hint="eastAsia"/>
          <w:sz w:val="24"/>
          <w:szCs w:val="24"/>
        </w:rPr>
        <w:t>实账方式</w:t>
      </w:r>
      <w:proofErr w:type="gramEnd"/>
      <w:r w:rsidRPr="00A26113">
        <w:rPr>
          <w:rFonts w:asciiTheme="minorEastAsia" w:hAnsiTheme="minorEastAsia" w:hint="eastAsia"/>
          <w:sz w:val="24"/>
          <w:szCs w:val="24"/>
        </w:rPr>
        <w:t>划转至本人职业年金个人账户，所需资金由其原所在单位按现行经费保障渠道解决。</w:t>
      </w:r>
    </w:p>
    <w:p w:rsidR="00726D74" w:rsidRPr="00A26113" w:rsidRDefault="00726D74" w:rsidP="00D4717A">
      <w:pPr>
        <w:spacing w:line="360" w:lineRule="auto"/>
        <w:rPr>
          <w:rFonts w:asciiTheme="minorEastAsia" w:hAnsiTheme="minorEastAsia" w:hint="eastAsia"/>
          <w:sz w:val="24"/>
          <w:szCs w:val="24"/>
        </w:rPr>
      </w:pPr>
      <w:r w:rsidRPr="00A26113">
        <w:rPr>
          <w:rFonts w:asciiTheme="minorEastAsia" w:hAnsiTheme="minorEastAsia" w:hint="eastAsia"/>
          <w:sz w:val="24"/>
          <w:szCs w:val="24"/>
        </w:rPr>
        <w:t xml:space="preserve">　　（二）参保人员从企业再次流动到机关事业单位的，本人退休时，按照机关事业单位养老保险办法计发待遇，同时补记职业年金的本金及投资收益划转到待遇领取</w:t>
      </w:r>
      <w:proofErr w:type="gramStart"/>
      <w:r w:rsidRPr="00A26113">
        <w:rPr>
          <w:rFonts w:asciiTheme="minorEastAsia" w:hAnsiTheme="minorEastAsia" w:hint="eastAsia"/>
          <w:sz w:val="24"/>
          <w:szCs w:val="24"/>
        </w:rPr>
        <w:t>地机关</w:t>
      </w:r>
      <w:proofErr w:type="gramEnd"/>
      <w:r w:rsidRPr="00A26113">
        <w:rPr>
          <w:rFonts w:asciiTheme="minorEastAsia" w:hAnsiTheme="minorEastAsia" w:hint="eastAsia"/>
          <w:sz w:val="24"/>
          <w:szCs w:val="24"/>
        </w:rPr>
        <w:t>事业单位基本养老保险统筹基金。</w:t>
      </w:r>
      <w:proofErr w:type="gramStart"/>
      <w:r w:rsidRPr="00A26113">
        <w:rPr>
          <w:rFonts w:asciiTheme="minorEastAsia" w:hAnsiTheme="minorEastAsia" w:hint="eastAsia"/>
          <w:sz w:val="24"/>
          <w:szCs w:val="24"/>
        </w:rPr>
        <w:t>若参</w:t>
      </w:r>
      <w:proofErr w:type="gramEnd"/>
      <w:r w:rsidRPr="00A26113">
        <w:rPr>
          <w:rFonts w:asciiTheme="minorEastAsia" w:hAnsiTheme="minorEastAsia" w:hint="eastAsia"/>
          <w:sz w:val="24"/>
          <w:szCs w:val="24"/>
        </w:rPr>
        <w:t>保人员在退休前从机关事业单位又流动到企业的，不再重复补记职业年金，原补记的职业年金转移和管理运营按照国办发〔2015〕18号文件规定执行。</w:t>
      </w:r>
    </w:p>
    <w:p w:rsidR="00726D74" w:rsidRPr="00A26113" w:rsidRDefault="00726D74" w:rsidP="00D4717A">
      <w:pPr>
        <w:spacing w:line="360" w:lineRule="auto"/>
        <w:rPr>
          <w:rFonts w:asciiTheme="minorEastAsia" w:hAnsiTheme="minorEastAsia" w:hint="eastAsia"/>
          <w:sz w:val="24"/>
          <w:szCs w:val="24"/>
        </w:rPr>
      </w:pPr>
      <w:r w:rsidRPr="00A26113">
        <w:rPr>
          <w:rFonts w:asciiTheme="minorEastAsia" w:hAnsiTheme="minorEastAsia" w:hint="eastAsia"/>
          <w:sz w:val="24"/>
          <w:szCs w:val="24"/>
        </w:rPr>
        <w:t xml:space="preserve">　　三、关于养老保险关系转移接续后的相关待遇计发参数</w:t>
      </w:r>
    </w:p>
    <w:p w:rsidR="00726D74" w:rsidRPr="00A26113" w:rsidRDefault="00726D74" w:rsidP="00D4717A">
      <w:pPr>
        <w:spacing w:line="360" w:lineRule="auto"/>
        <w:rPr>
          <w:rFonts w:asciiTheme="minorEastAsia" w:hAnsiTheme="minorEastAsia" w:hint="eastAsia"/>
          <w:sz w:val="24"/>
          <w:szCs w:val="24"/>
        </w:rPr>
      </w:pPr>
      <w:r w:rsidRPr="00A26113">
        <w:rPr>
          <w:rFonts w:asciiTheme="minorEastAsia" w:hAnsiTheme="minorEastAsia" w:hint="eastAsia"/>
          <w:sz w:val="24"/>
          <w:szCs w:val="24"/>
        </w:rPr>
        <w:t xml:space="preserve">　　（一）参保人员在机关事业单位之间跨统筹范围流动的，待达到退休年龄时，视同缴费指数根据本人退休时的职务职级（技术职称）所对应的待遇领取地的视同缴费指数标准确定；过渡期内老办法待遇标准中的退休补贴标准，根据2014年9月本人的职务职级（技术职称）对应的待遇领取地退休补贴标准确定；在其他统筹地区参保缴费时段的实际缴费指数，可以按照本人相应年度缴费工资基数和待遇领取地对应的上年度在岗职工平均工资计算，也可以按照本人相应年度缴费工资基数和其他统筹地区对应的上年度在岗职工平均工资计算，就高不就低。</w:t>
      </w:r>
    </w:p>
    <w:p w:rsidR="00726D74" w:rsidRPr="00A26113" w:rsidRDefault="00726D74" w:rsidP="00D4717A">
      <w:pPr>
        <w:spacing w:line="360" w:lineRule="auto"/>
        <w:rPr>
          <w:rFonts w:asciiTheme="minorEastAsia" w:hAnsiTheme="minorEastAsia" w:hint="eastAsia"/>
          <w:sz w:val="24"/>
          <w:szCs w:val="24"/>
        </w:rPr>
      </w:pPr>
      <w:r w:rsidRPr="00A26113">
        <w:rPr>
          <w:rFonts w:asciiTheme="minorEastAsia" w:hAnsiTheme="minorEastAsia" w:hint="eastAsia"/>
          <w:sz w:val="24"/>
          <w:szCs w:val="24"/>
        </w:rPr>
        <w:lastRenderedPageBreak/>
        <w:t xml:space="preserve">　　（二）参保人员从机关事业单位流动到企业参保的，其视同缴费指数按企业职工基本养老保险有关政策确定。</w:t>
      </w:r>
    </w:p>
    <w:p w:rsidR="00726D74" w:rsidRPr="00A26113" w:rsidRDefault="00726D74" w:rsidP="00D4717A">
      <w:pPr>
        <w:spacing w:line="360" w:lineRule="auto"/>
        <w:rPr>
          <w:rFonts w:asciiTheme="minorEastAsia" w:hAnsiTheme="minorEastAsia" w:hint="eastAsia"/>
          <w:sz w:val="24"/>
          <w:szCs w:val="24"/>
        </w:rPr>
      </w:pPr>
      <w:r w:rsidRPr="00A26113">
        <w:rPr>
          <w:rFonts w:asciiTheme="minorEastAsia" w:hAnsiTheme="minorEastAsia" w:hint="eastAsia"/>
          <w:sz w:val="24"/>
          <w:szCs w:val="24"/>
        </w:rPr>
        <w:t xml:space="preserve">　　（三）改革后，参保人员从企业流动到机关事业单位，过渡期内达到退休年龄的，可参照待遇领取地同等条件（如职务、技术职称等）人员的标准，确定其老办法待遇标准，实行新老办法对比计发养老待遇，具体办法由各地根据实际制定。过渡期之后达到退休年龄的，直接按照新办法计发养老待遇。其他类似人员，按照上述办法处理。</w:t>
      </w:r>
    </w:p>
    <w:p w:rsidR="00726D74" w:rsidRPr="00A26113" w:rsidRDefault="00726D74" w:rsidP="00D4717A">
      <w:pPr>
        <w:spacing w:line="360" w:lineRule="auto"/>
        <w:rPr>
          <w:rFonts w:asciiTheme="minorEastAsia" w:hAnsiTheme="minorEastAsia" w:hint="eastAsia"/>
          <w:sz w:val="24"/>
          <w:szCs w:val="24"/>
        </w:rPr>
      </w:pPr>
      <w:r w:rsidRPr="00A26113">
        <w:rPr>
          <w:rFonts w:asciiTheme="minorEastAsia" w:hAnsiTheme="minorEastAsia" w:hint="eastAsia"/>
          <w:sz w:val="24"/>
          <w:szCs w:val="24"/>
        </w:rPr>
        <w:t xml:space="preserve">　　（四）参保人员在机关事业单位与企业之间流动的，养老保险关系转移接续后的基本养老保险缴费年限（含视同缴费年限）、个人账户储存额累计计算。</w:t>
      </w:r>
    </w:p>
    <w:p w:rsidR="00726D74" w:rsidRPr="00A26113" w:rsidRDefault="00726D74" w:rsidP="00D4717A">
      <w:pPr>
        <w:spacing w:line="360" w:lineRule="auto"/>
        <w:rPr>
          <w:rFonts w:asciiTheme="minorEastAsia" w:hAnsiTheme="minorEastAsia" w:hint="eastAsia"/>
          <w:sz w:val="24"/>
          <w:szCs w:val="24"/>
        </w:rPr>
      </w:pPr>
      <w:r w:rsidRPr="00A26113">
        <w:rPr>
          <w:rFonts w:asciiTheme="minorEastAsia" w:hAnsiTheme="minorEastAsia" w:hint="eastAsia"/>
          <w:sz w:val="24"/>
          <w:szCs w:val="24"/>
        </w:rPr>
        <w:t xml:space="preserve">　　四、关于养老保险关系转移接续后的待遇领取地确定</w:t>
      </w:r>
    </w:p>
    <w:p w:rsidR="00726D74" w:rsidRPr="00A26113" w:rsidRDefault="00726D74" w:rsidP="00D4717A">
      <w:pPr>
        <w:spacing w:line="360" w:lineRule="auto"/>
        <w:rPr>
          <w:rFonts w:asciiTheme="minorEastAsia" w:hAnsiTheme="minorEastAsia" w:hint="eastAsia"/>
          <w:sz w:val="24"/>
          <w:szCs w:val="24"/>
        </w:rPr>
      </w:pPr>
      <w:r w:rsidRPr="00A26113">
        <w:rPr>
          <w:rFonts w:asciiTheme="minorEastAsia" w:hAnsiTheme="minorEastAsia" w:hint="eastAsia"/>
          <w:sz w:val="24"/>
          <w:szCs w:val="24"/>
        </w:rPr>
        <w:t xml:space="preserve">　　（一）参加机关事业单位养老保险制度的人员达到退休年龄时，其退休时的基本养老保险关系所在地为待遇领取地。</w:t>
      </w:r>
    </w:p>
    <w:p w:rsidR="00726D74" w:rsidRPr="00A26113" w:rsidRDefault="00726D74" w:rsidP="00D4717A">
      <w:pPr>
        <w:spacing w:line="360" w:lineRule="auto"/>
        <w:rPr>
          <w:rFonts w:asciiTheme="minorEastAsia" w:hAnsiTheme="minorEastAsia" w:hint="eastAsia"/>
          <w:sz w:val="24"/>
          <w:szCs w:val="24"/>
        </w:rPr>
      </w:pPr>
      <w:r w:rsidRPr="00A26113">
        <w:rPr>
          <w:rFonts w:asciiTheme="minorEastAsia" w:hAnsiTheme="minorEastAsia" w:hint="eastAsia"/>
          <w:sz w:val="24"/>
          <w:szCs w:val="24"/>
        </w:rPr>
        <w:t xml:space="preserve">　　（二）参保人员从机关事业单位流动到企业的，待达到退休年龄时，按照国办发〔2009〕66号文件等规定确定待遇领取地。</w:t>
      </w:r>
    </w:p>
    <w:p w:rsidR="00726D74" w:rsidRPr="00A26113" w:rsidRDefault="00726D74" w:rsidP="00D4717A">
      <w:pPr>
        <w:spacing w:line="360" w:lineRule="auto"/>
        <w:rPr>
          <w:rFonts w:asciiTheme="minorEastAsia" w:hAnsiTheme="minorEastAsia" w:hint="eastAsia"/>
          <w:sz w:val="24"/>
          <w:szCs w:val="24"/>
        </w:rPr>
      </w:pPr>
      <w:r w:rsidRPr="00A26113">
        <w:rPr>
          <w:rFonts w:asciiTheme="minorEastAsia" w:hAnsiTheme="minorEastAsia" w:hint="eastAsia"/>
          <w:sz w:val="24"/>
          <w:szCs w:val="24"/>
        </w:rPr>
        <w:t xml:space="preserve">　　五、关于处理多重养老保险关系</w:t>
      </w:r>
    </w:p>
    <w:p w:rsidR="00726D74" w:rsidRPr="00A26113" w:rsidRDefault="00726D74" w:rsidP="00D4717A">
      <w:pPr>
        <w:spacing w:line="360" w:lineRule="auto"/>
        <w:rPr>
          <w:rFonts w:asciiTheme="minorEastAsia" w:hAnsiTheme="minorEastAsia" w:hint="eastAsia"/>
          <w:sz w:val="24"/>
          <w:szCs w:val="24"/>
        </w:rPr>
      </w:pPr>
      <w:r w:rsidRPr="00A26113">
        <w:rPr>
          <w:rFonts w:asciiTheme="minorEastAsia" w:hAnsiTheme="minorEastAsia" w:hint="eastAsia"/>
          <w:sz w:val="24"/>
          <w:szCs w:val="24"/>
        </w:rPr>
        <w:t xml:space="preserve">　　参保人员同时存续多重基本养老保险关系或重复缴纳基本养老保险费的，应按照“先转后清”的原则，由转入地社保经办机构负责按规定清理。</w:t>
      </w:r>
    </w:p>
    <w:p w:rsidR="00726D74" w:rsidRPr="00A26113" w:rsidRDefault="00726D74" w:rsidP="00D4717A">
      <w:pPr>
        <w:spacing w:line="360" w:lineRule="auto"/>
        <w:rPr>
          <w:rFonts w:asciiTheme="minorEastAsia" w:hAnsiTheme="minorEastAsia" w:hint="eastAsia"/>
          <w:sz w:val="24"/>
          <w:szCs w:val="24"/>
        </w:rPr>
      </w:pPr>
      <w:r w:rsidRPr="00A26113">
        <w:rPr>
          <w:rFonts w:asciiTheme="minorEastAsia" w:hAnsiTheme="minorEastAsia" w:hint="eastAsia"/>
          <w:sz w:val="24"/>
          <w:szCs w:val="24"/>
        </w:rPr>
        <w:t xml:space="preserve">　　六、关于职业年金转移接续</w:t>
      </w:r>
    </w:p>
    <w:p w:rsidR="00726D74" w:rsidRPr="00A26113" w:rsidRDefault="00726D74" w:rsidP="00D4717A">
      <w:pPr>
        <w:spacing w:line="360" w:lineRule="auto"/>
        <w:rPr>
          <w:rFonts w:asciiTheme="minorEastAsia" w:hAnsiTheme="minorEastAsia" w:hint="eastAsia"/>
          <w:sz w:val="24"/>
          <w:szCs w:val="24"/>
        </w:rPr>
      </w:pPr>
      <w:r w:rsidRPr="00A26113">
        <w:rPr>
          <w:rFonts w:asciiTheme="minorEastAsia" w:hAnsiTheme="minorEastAsia" w:hint="eastAsia"/>
          <w:sz w:val="24"/>
          <w:szCs w:val="24"/>
        </w:rPr>
        <w:t xml:space="preserve">　　职业年金个人账户</w:t>
      </w:r>
      <w:proofErr w:type="gramStart"/>
      <w:r w:rsidRPr="00A26113">
        <w:rPr>
          <w:rFonts w:asciiTheme="minorEastAsia" w:hAnsiTheme="minorEastAsia" w:hint="eastAsia"/>
          <w:sz w:val="24"/>
          <w:szCs w:val="24"/>
        </w:rPr>
        <w:t>实账部分</w:t>
      </w:r>
      <w:proofErr w:type="gramEnd"/>
      <w:r w:rsidRPr="00A26113">
        <w:rPr>
          <w:rFonts w:asciiTheme="minorEastAsia" w:hAnsiTheme="minorEastAsia" w:hint="eastAsia"/>
          <w:sz w:val="24"/>
          <w:szCs w:val="24"/>
        </w:rPr>
        <w:t>按照国办发〔2015〕18号文件的规定转移接续，职业年金单位缴费采取记账方式管理的部分，按以下办法转移接续：</w:t>
      </w:r>
    </w:p>
    <w:p w:rsidR="00726D74" w:rsidRPr="00A26113" w:rsidRDefault="00726D74" w:rsidP="00D4717A">
      <w:pPr>
        <w:spacing w:line="360" w:lineRule="auto"/>
        <w:rPr>
          <w:rFonts w:asciiTheme="minorEastAsia" w:hAnsiTheme="minorEastAsia" w:hint="eastAsia"/>
          <w:sz w:val="24"/>
          <w:szCs w:val="24"/>
        </w:rPr>
      </w:pPr>
      <w:r w:rsidRPr="00A26113">
        <w:rPr>
          <w:rFonts w:asciiTheme="minorEastAsia" w:hAnsiTheme="minorEastAsia" w:hint="eastAsia"/>
          <w:sz w:val="24"/>
          <w:szCs w:val="24"/>
        </w:rPr>
        <w:t xml:space="preserve">　　（一）参保人员在由相应的同级财政全额供款的单位之间流动时，可转移本人的职业年金单位缴费部分的累计记账额，继续由转入单位采取记账方式管理。</w:t>
      </w:r>
    </w:p>
    <w:p w:rsidR="00726D74" w:rsidRPr="00A26113" w:rsidRDefault="00726D74" w:rsidP="00D4717A">
      <w:pPr>
        <w:spacing w:line="360" w:lineRule="auto"/>
        <w:rPr>
          <w:rFonts w:asciiTheme="minorEastAsia" w:hAnsiTheme="minorEastAsia" w:hint="eastAsia"/>
          <w:sz w:val="24"/>
          <w:szCs w:val="24"/>
        </w:rPr>
      </w:pPr>
      <w:r w:rsidRPr="00A26113">
        <w:rPr>
          <w:rFonts w:asciiTheme="minorEastAsia" w:hAnsiTheme="minorEastAsia" w:hint="eastAsia"/>
          <w:sz w:val="24"/>
          <w:szCs w:val="24"/>
        </w:rPr>
        <w:t xml:space="preserve">　　（二）参保人员由机关事业单位流动到企业、在非同级财政全额供款的单位之间流动，或者由财政全额供款单位流动到非财政全额供款单位的，应当由转出单位相应的同级财政保障拨付资金记实后转移接续。</w:t>
      </w:r>
    </w:p>
    <w:p w:rsidR="00726D74" w:rsidRPr="00A26113" w:rsidRDefault="00726D74" w:rsidP="00D4717A">
      <w:pPr>
        <w:spacing w:line="360" w:lineRule="auto"/>
        <w:rPr>
          <w:rFonts w:asciiTheme="minorEastAsia" w:hAnsiTheme="minorEastAsia" w:hint="eastAsia"/>
          <w:sz w:val="24"/>
          <w:szCs w:val="24"/>
        </w:rPr>
      </w:pPr>
      <w:r w:rsidRPr="00A26113">
        <w:rPr>
          <w:rFonts w:asciiTheme="minorEastAsia" w:hAnsiTheme="minorEastAsia" w:hint="eastAsia"/>
          <w:sz w:val="24"/>
          <w:szCs w:val="24"/>
        </w:rPr>
        <w:t xml:space="preserve">　　（三）参保人员由非财政全额供款单位流动到财政全额供款单位后，</w:t>
      </w:r>
      <w:proofErr w:type="gramStart"/>
      <w:r w:rsidRPr="00A26113">
        <w:rPr>
          <w:rFonts w:asciiTheme="minorEastAsia" w:hAnsiTheme="minorEastAsia" w:hint="eastAsia"/>
          <w:sz w:val="24"/>
          <w:szCs w:val="24"/>
        </w:rPr>
        <w:t>原实账</w:t>
      </w:r>
      <w:proofErr w:type="gramEnd"/>
      <w:r w:rsidRPr="00A26113">
        <w:rPr>
          <w:rFonts w:asciiTheme="minorEastAsia" w:hAnsiTheme="minorEastAsia" w:hint="eastAsia"/>
          <w:sz w:val="24"/>
          <w:szCs w:val="24"/>
        </w:rPr>
        <w:t>积累的个人账户资金按规定转移接续，同时其到新就业单位后的职业年金单位缴费部分可采取记账方式管理。</w:t>
      </w:r>
    </w:p>
    <w:p w:rsidR="00726D74" w:rsidRPr="00A26113" w:rsidRDefault="00726D74" w:rsidP="00D4717A">
      <w:pPr>
        <w:spacing w:line="360" w:lineRule="auto"/>
        <w:rPr>
          <w:rFonts w:asciiTheme="minorEastAsia" w:hAnsiTheme="minorEastAsia" w:hint="eastAsia"/>
          <w:sz w:val="24"/>
          <w:szCs w:val="24"/>
        </w:rPr>
      </w:pPr>
      <w:r w:rsidRPr="00A26113">
        <w:rPr>
          <w:rFonts w:asciiTheme="minorEastAsia" w:hAnsiTheme="minorEastAsia" w:hint="eastAsia"/>
          <w:sz w:val="24"/>
          <w:szCs w:val="24"/>
        </w:rPr>
        <w:t xml:space="preserve">　　七、关于职业年金、企业年金个人账户管理和待遇计发</w:t>
      </w:r>
    </w:p>
    <w:p w:rsidR="00726D74" w:rsidRPr="00A26113" w:rsidRDefault="00726D74" w:rsidP="00D4717A">
      <w:pPr>
        <w:spacing w:line="360" w:lineRule="auto"/>
        <w:rPr>
          <w:rFonts w:asciiTheme="minorEastAsia" w:hAnsiTheme="minorEastAsia" w:hint="eastAsia"/>
          <w:sz w:val="24"/>
          <w:szCs w:val="24"/>
        </w:rPr>
      </w:pPr>
      <w:r w:rsidRPr="00A26113">
        <w:rPr>
          <w:rFonts w:asciiTheme="minorEastAsia" w:hAnsiTheme="minorEastAsia" w:hint="eastAsia"/>
          <w:sz w:val="24"/>
          <w:szCs w:val="24"/>
        </w:rPr>
        <w:lastRenderedPageBreak/>
        <w:t xml:space="preserve">　　（一）参保人员在机关事业单位与企业之间流动时，本人职业年金或者企业年金个人账户包含的按照规定正常缴费形成的职业年金（以下简称正常缴费）、参加本地机关事业单位养老保险试点的个人缴费本息划转的资金（以下简称划转缴费）、补记的职业年金（以下简称补记缴费）和企业年金分别管理并计算收益。</w:t>
      </w:r>
    </w:p>
    <w:p w:rsidR="00726D74" w:rsidRPr="00A26113" w:rsidRDefault="00726D74" w:rsidP="00D4717A">
      <w:pPr>
        <w:spacing w:line="360" w:lineRule="auto"/>
        <w:rPr>
          <w:rFonts w:asciiTheme="minorEastAsia" w:hAnsiTheme="minorEastAsia" w:hint="eastAsia"/>
          <w:sz w:val="24"/>
          <w:szCs w:val="24"/>
        </w:rPr>
      </w:pPr>
      <w:r w:rsidRPr="00A26113">
        <w:rPr>
          <w:rFonts w:asciiTheme="minorEastAsia" w:hAnsiTheme="minorEastAsia" w:hint="eastAsia"/>
          <w:sz w:val="24"/>
          <w:szCs w:val="24"/>
        </w:rPr>
        <w:t xml:space="preserve">　　（二）参保人员从机关事业单位流动到企业并在企业职工养老保险制度内达到退休年龄，参加所在企业建立企业年金计划的，将正常缴费、补记缴费和企业年金累计储存额合并计算，按照企业年金制度相关规定领取企业年金待遇，同时将划转缴费累计储存额一次性支付给本人。</w:t>
      </w:r>
    </w:p>
    <w:p w:rsidR="00726D74" w:rsidRPr="00A26113" w:rsidRDefault="00726D74" w:rsidP="00D4717A">
      <w:pPr>
        <w:spacing w:line="360" w:lineRule="auto"/>
        <w:rPr>
          <w:rFonts w:asciiTheme="minorEastAsia" w:hAnsiTheme="minorEastAsia" w:hint="eastAsia"/>
          <w:sz w:val="24"/>
          <w:szCs w:val="24"/>
        </w:rPr>
      </w:pPr>
      <w:r w:rsidRPr="00A26113">
        <w:rPr>
          <w:rFonts w:asciiTheme="minorEastAsia" w:hAnsiTheme="minorEastAsia" w:hint="eastAsia"/>
          <w:sz w:val="24"/>
          <w:szCs w:val="24"/>
        </w:rPr>
        <w:t xml:space="preserve">　　（三）参保人员从机关事业单位流动到企业并在企业职工养老保险制度内达到退休年龄，所在企业没有建立企业年金计划并由原管理机构管理运营正常缴费、划转缴费和补记缴费的，将正常缴费和补记缴费累计储存额合并计算，按照国办发〔2015〕18号文件规定领取职业年金待遇，同时将划转缴费累计储存额一次性支付给本人。</w:t>
      </w:r>
    </w:p>
    <w:p w:rsidR="00726D74" w:rsidRPr="00A26113" w:rsidRDefault="00726D74" w:rsidP="00D4717A">
      <w:pPr>
        <w:spacing w:line="360" w:lineRule="auto"/>
        <w:rPr>
          <w:rFonts w:asciiTheme="minorEastAsia" w:hAnsiTheme="minorEastAsia" w:hint="eastAsia"/>
          <w:sz w:val="24"/>
          <w:szCs w:val="24"/>
        </w:rPr>
      </w:pPr>
      <w:r w:rsidRPr="00A26113">
        <w:rPr>
          <w:rFonts w:asciiTheme="minorEastAsia" w:hAnsiTheme="minorEastAsia" w:hint="eastAsia"/>
          <w:sz w:val="24"/>
          <w:szCs w:val="24"/>
        </w:rPr>
        <w:t xml:space="preserve">　　（四）参保人员从企业流动到机关事业单位的，原在企业建立的企业年金按规定转移并投资运营。在机关事业单位养老保险制度内达到退休年龄的，过渡期内，企业年金累计储存额不计入新老办法标准对比范围，按照企业年金制度相关规定领取企业年金待遇，同时按照国办发〔2015〕18号文件规定领取职业年金待遇；过渡期之后，将职业年金、企业年金累计储存额合并计算，按照国办发〔2015〕18号文件规定领取职业年金待遇。</w:t>
      </w:r>
    </w:p>
    <w:p w:rsidR="00726D74" w:rsidRPr="00A26113" w:rsidRDefault="00726D74" w:rsidP="00D4717A">
      <w:pPr>
        <w:spacing w:line="360" w:lineRule="auto"/>
        <w:rPr>
          <w:rFonts w:asciiTheme="minorEastAsia" w:hAnsiTheme="minorEastAsia" w:hint="eastAsia"/>
          <w:sz w:val="24"/>
          <w:szCs w:val="24"/>
        </w:rPr>
      </w:pPr>
      <w:r w:rsidRPr="00A26113">
        <w:rPr>
          <w:rFonts w:asciiTheme="minorEastAsia" w:hAnsiTheme="minorEastAsia" w:hint="eastAsia"/>
          <w:sz w:val="24"/>
          <w:szCs w:val="24"/>
        </w:rPr>
        <w:t xml:space="preserve">　　（五）参保人员在职期间或退休后死亡的，其正常缴费、划转缴费、补记缴费和企业年金累计</w:t>
      </w:r>
      <w:proofErr w:type="gramStart"/>
      <w:r w:rsidRPr="00A26113">
        <w:rPr>
          <w:rFonts w:asciiTheme="minorEastAsia" w:hAnsiTheme="minorEastAsia" w:hint="eastAsia"/>
          <w:sz w:val="24"/>
          <w:szCs w:val="24"/>
        </w:rPr>
        <w:t>储存余额</w:t>
      </w:r>
      <w:proofErr w:type="gramEnd"/>
      <w:r w:rsidRPr="00A26113">
        <w:rPr>
          <w:rFonts w:asciiTheme="minorEastAsia" w:hAnsiTheme="minorEastAsia" w:hint="eastAsia"/>
          <w:sz w:val="24"/>
          <w:szCs w:val="24"/>
        </w:rPr>
        <w:t>可以继承。</w:t>
      </w:r>
    </w:p>
    <w:p w:rsidR="00726D74" w:rsidRPr="00A26113" w:rsidRDefault="00726D74" w:rsidP="00D4717A">
      <w:pPr>
        <w:spacing w:line="360" w:lineRule="auto"/>
        <w:rPr>
          <w:rFonts w:asciiTheme="minorEastAsia" w:hAnsiTheme="minorEastAsia" w:hint="eastAsia"/>
          <w:sz w:val="24"/>
          <w:szCs w:val="24"/>
        </w:rPr>
      </w:pPr>
      <w:r w:rsidRPr="00A26113">
        <w:rPr>
          <w:rFonts w:asciiTheme="minorEastAsia" w:hAnsiTheme="minorEastAsia" w:hint="eastAsia"/>
          <w:sz w:val="24"/>
          <w:szCs w:val="24"/>
        </w:rPr>
        <w:t xml:space="preserve">　　机关事业单位基本养老保险关系和职业年金转移接续经办规程另行制定。</w:t>
      </w:r>
    </w:p>
    <w:p w:rsidR="00726D74" w:rsidRPr="00A26113" w:rsidRDefault="00726D74" w:rsidP="00D4717A">
      <w:pPr>
        <w:spacing w:line="360" w:lineRule="auto"/>
        <w:rPr>
          <w:rFonts w:asciiTheme="minorEastAsia" w:hAnsiTheme="minorEastAsia" w:hint="eastAsia"/>
          <w:sz w:val="24"/>
          <w:szCs w:val="24"/>
        </w:rPr>
      </w:pPr>
      <w:r w:rsidRPr="00A26113">
        <w:rPr>
          <w:rFonts w:asciiTheme="minorEastAsia" w:hAnsiTheme="minorEastAsia" w:hint="eastAsia"/>
          <w:sz w:val="24"/>
          <w:szCs w:val="24"/>
        </w:rPr>
        <w:t xml:space="preserve">　　本通知自2014年10月1日开始执行，已有规定与本通知不一致的，按本通知执行。</w:t>
      </w:r>
    </w:p>
    <w:p w:rsidR="00726D74" w:rsidRPr="00A26113" w:rsidRDefault="00726D74" w:rsidP="00D4717A">
      <w:pPr>
        <w:spacing w:line="360" w:lineRule="auto"/>
        <w:rPr>
          <w:rFonts w:asciiTheme="minorEastAsia" w:hAnsiTheme="minorEastAsia" w:hint="eastAsia"/>
          <w:sz w:val="24"/>
          <w:szCs w:val="24"/>
        </w:rPr>
      </w:pPr>
      <w:r w:rsidRPr="00A26113">
        <w:rPr>
          <w:rFonts w:asciiTheme="minorEastAsia" w:hAnsiTheme="minorEastAsia" w:hint="eastAsia"/>
          <w:sz w:val="24"/>
          <w:szCs w:val="24"/>
        </w:rPr>
        <w:t> </w:t>
      </w:r>
    </w:p>
    <w:p w:rsidR="00726D74" w:rsidRPr="00A26113" w:rsidRDefault="00726D74" w:rsidP="0044374D">
      <w:pPr>
        <w:spacing w:line="360" w:lineRule="auto"/>
        <w:jc w:val="right"/>
        <w:rPr>
          <w:rFonts w:asciiTheme="minorEastAsia" w:hAnsiTheme="minorEastAsia" w:hint="eastAsia"/>
          <w:sz w:val="24"/>
          <w:szCs w:val="24"/>
        </w:rPr>
      </w:pPr>
      <w:r w:rsidRPr="00A26113">
        <w:rPr>
          <w:rFonts w:asciiTheme="minorEastAsia" w:hAnsiTheme="minorEastAsia" w:hint="eastAsia"/>
          <w:sz w:val="24"/>
          <w:szCs w:val="24"/>
        </w:rPr>
        <w:t>人力资源社会保障部</w:t>
      </w:r>
    </w:p>
    <w:p w:rsidR="00726D74" w:rsidRPr="00A26113" w:rsidRDefault="00726D74" w:rsidP="0044374D">
      <w:pPr>
        <w:spacing w:line="360" w:lineRule="auto"/>
        <w:jc w:val="right"/>
        <w:rPr>
          <w:rFonts w:asciiTheme="minorEastAsia" w:hAnsiTheme="minorEastAsia" w:hint="eastAsia"/>
          <w:sz w:val="24"/>
          <w:szCs w:val="24"/>
        </w:rPr>
      </w:pPr>
      <w:r w:rsidRPr="00A26113">
        <w:rPr>
          <w:rFonts w:asciiTheme="minorEastAsia" w:hAnsiTheme="minorEastAsia" w:hint="eastAsia"/>
          <w:sz w:val="24"/>
          <w:szCs w:val="24"/>
        </w:rPr>
        <w:t>财政部</w:t>
      </w:r>
    </w:p>
    <w:p w:rsidR="00726D74" w:rsidRPr="00A26113" w:rsidRDefault="00726D74" w:rsidP="0044374D">
      <w:pPr>
        <w:spacing w:line="360" w:lineRule="auto"/>
        <w:jc w:val="right"/>
        <w:rPr>
          <w:rFonts w:asciiTheme="minorEastAsia" w:hAnsiTheme="minorEastAsia" w:hint="eastAsia"/>
          <w:sz w:val="24"/>
          <w:szCs w:val="24"/>
        </w:rPr>
      </w:pPr>
      <w:r w:rsidRPr="00A26113">
        <w:rPr>
          <w:rFonts w:asciiTheme="minorEastAsia" w:hAnsiTheme="minorEastAsia" w:hint="eastAsia"/>
          <w:sz w:val="24"/>
          <w:szCs w:val="24"/>
        </w:rPr>
        <w:t>2017年1月12日</w:t>
      </w:r>
    </w:p>
    <w:p w:rsidR="00B92EFA" w:rsidRPr="00A26113" w:rsidRDefault="00B92EFA" w:rsidP="00D4717A">
      <w:pPr>
        <w:spacing w:line="360" w:lineRule="auto"/>
        <w:rPr>
          <w:rFonts w:asciiTheme="minorEastAsia" w:hAnsiTheme="minorEastAsia" w:hint="eastAsia"/>
          <w:sz w:val="24"/>
          <w:szCs w:val="24"/>
        </w:rPr>
      </w:pPr>
    </w:p>
    <w:sectPr w:rsidR="00B92EFA" w:rsidRPr="00A26113" w:rsidSect="004713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113" w:rsidRDefault="00A26113" w:rsidP="00A26113">
      <w:r>
        <w:separator/>
      </w:r>
    </w:p>
  </w:endnote>
  <w:endnote w:type="continuationSeparator" w:id="1">
    <w:p w:rsidR="00A26113" w:rsidRDefault="00A26113" w:rsidP="00A261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113" w:rsidRDefault="00A26113" w:rsidP="00A26113">
      <w:r>
        <w:separator/>
      </w:r>
    </w:p>
  </w:footnote>
  <w:footnote w:type="continuationSeparator" w:id="1">
    <w:p w:rsidR="00A26113" w:rsidRDefault="00A26113" w:rsidP="00A261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6D74"/>
    <w:rsid w:val="0044374D"/>
    <w:rsid w:val="00471355"/>
    <w:rsid w:val="00726D74"/>
    <w:rsid w:val="00A26113"/>
    <w:rsid w:val="00B92EFA"/>
    <w:rsid w:val="00D471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3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ustomunionstyle">
    <w:name w:val="custom_unionstyle"/>
    <w:basedOn w:val="a"/>
    <w:rsid w:val="00726D74"/>
    <w:pPr>
      <w:widowControl/>
      <w:jc w:val="left"/>
    </w:pPr>
    <w:rPr>
      <w:rFonts w:ascii="宋体" w:eastAsia="宋体" w:hAnsi="宋体" w:cs="宋体"/>
      <w:kern w:val="0"/>
      <w:sz w:val="24"/>
      <w:szCs w:val="24"/>
    </w:rPr>
  </w:style>
  <w:style w:type="paragraph" w:styleId="a3">
    <w:name w:val="header"/>
    <w:basedOn w:val="a"/>
    <w:link w:val="Char"/>
    <w:uiPriority w:val="99"/>
    <w:semiHidden/>
    <w:unhideWhenUsed/>
    <w:rsid w:val="00A261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26113"/>
    <w:rPr>
      <w:sz w:val="18"/>
      <w:szCs w:val="18"/>
    </w:rPr>
  </w:style>
  <w:style w:type="paragraph" w:styleId="a4">
    <w:name w:val="footer"/>
    <w:basedOn w:val="a"/>
    <w:link w:val="Char0"/>
    <w:uiPriority w:val="99"/>
    <w:semiHidden/>
    <w:unhideWhenUsed/>
    <w:rsid w:val="00A2611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2611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ustomunionstyle">
    <w:name w:val="custom_unionstyle"/>
    <w:basedOn w:val="a"/>
    <w:rsid w:val="00726D74"/>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46394382">
      <w:bodyDiv w:val="1"/>
      <w:marLeft w:val="0"/>
      <w:marRight w:val="0"/>
      <w:marTop w:val="0"/>
      <w:marBottom w:val="0"/>
      <w:divBdr>
        <w:top w:val="none" w:sz="0" w:space="0" w:color="auto"/>
        <w:left w:val="none" w:sz="0" w:space="0" w:color="auto"/>
        <w:bottom w:val="none" w:sz="0" w:space="0" w:color="auto"/>
        <w:right w:val="none" w:sz="0" w:space="0" w:color="auto"/>
      </w:divBdr>
      <w:divsChild>
        <w:div w:id="1965379964">
          <w:marLeft w:val="0"/>
          <w:marRight w:val="0"/>
          <w:marTop w:val="0"/>
          <w:marBottom w:val="0"/>
          <w:divBdr>
            <w:top w:val="none" w:sz="0" w:space="0" w:color="auto"/>
            <w:left w:val="none" w:sz="0" w:space="0" w:color="auto"/>
            <w:bottom w:val="none" w:sz="0" w:space="0" w:color="auto"/>
            <w:right w:val="none" w:sz="0" w:space="0" w:color="auto"/>
          </w:divBdr>
          <w:divsChild>
            <w:div w:id="1322198068">
              <w:marLeft w:val="0"/>
              <w:marRight w:val="0"/>
              <w:marTop w:val="0"/>
              <w:marBottom w:val="0"/>
              <w:divBdr>
                <w:top w:val="none" w:sz="0" w:space="0" w:color="auto"/>
                <w:left w:val="none" w:sz="0" w:space="0" w:color="auto"/>
                <w:bottom w:val="none" w:sz="0" w:space="0" w:color="auto"/>
                <w:right w:val="none" w:sz="0" w:space="0" w:color="auto"/>
              </w:divBdr>
              <w:divsChild>
                <w:div w:id="1925333862">
                  <w:marLeft w:val="0"/>
                  <w:marRight w:val="0"/>
                  <w:marTop w:val="150"/>
                  <w:marBottom w:val="0"/>
                  <w:divBdr>
                    <w:top w:val="none" w:sz="0" w:space="0" w:color="auto"/>
                    <w:left w:val="none" w:sz="0" w:space="0" w:color="auto"/>
                    <w:bottom w:val="none" w:sz="0" w:space="0" w:color="auto"/>
                    <w:right w:val="none" w:sz="0" w:space="0" w:color="auto"/>
                  </w:divBdr>
                  <w:divsChild>
                    <w:div w:id="1357928040">
                      <w:marLeft w:val="0"/>
                      <w:marRight w:val="0"/>
                      <w:marTop w:val="100"/>
                      <w:marBottom w:val="100"/>
                      <w:divBdr>
                        <w:top w:val="single" w:sz="6" w:space="15" w:color="BBBBBB"/>
                        <w:left w:val="single" w:sz="6" w:space="23" w:color="BBBBBB"/>
                        <w:bottom w:val="single" w:sz="6" w:space="15" w:color="BBBBBB"/>
                        <w:right w:val="single" w:sz="6" w:space="23" w:color="BBBBBB"/>
                      </w:divBdr>
                      <w:divsChild>
                        <w:div w:id="1978798170">
                          <w:marLeft w:val="0"/>
                          <w:marRight w:val="0"/>
                          <w:marTop w:val="0"/>
                          <w:marBottom w:val="0"/>
                          <w:divBdr>
                            <w:top w:val="none" w:sz="0" w:space="0" w:color="auto"/>
                            <w:left w:val="none" w:sz="0" w:space="0" w:color="auto"/>
                            <w:bottom w:val="none" w:sz="0" w:space="0" w:color="auto"/>
                            <w:right w:val="none" w:sz="0" w:space="0" w:color="auto"/>
                          </w:divBdr>
                          <w:divsChild>
                            <w:div w:id="1149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981710">
      <w:bodyDiv w:val="1"/>
      <w:marLeft w:val="0"/>
      <w:marRight w:val="0"/>
      <w:marTop w:val="0"/>
      <w:marBottom w:val="0"/>
      <w:divBdr>
        <w:top w:val="none" w:sz="0" w:space="0" w:color="auto"/>
        <w:left w:val="none" w:sz="0" w:space="0" w:color="auto"/>
        <w:bottom w:val="none" w:sz="0" w:space="0" w:color="auto"/>
        <w:right w:val="none" w:sz="0" w:space="0" w:color="auto"/>
      </w:divBdr>
      <w:divsChild>
        <w:div w:id="1605386233">
          <w:marLeft w:val="0"/>
          <w:marRight w:val="0"/>
          <w:marTop w:val="0"/>
          <w:marBottom w:val="0"/>
          <w:divBdr>
            <w:top w:val="none" w:sz="0" w:space="0" w:color="auto"/>
            <w:left w:val="none" w:sz="0" w:space="0" w:color="auto"/>
            <w:bottom w:val="none" w:sz="0" w:space="0" w:color="auto"/>
            <w:right w:val="none" w:sz="0" w:space="0" w:color="auto"/>
          </w:divBdr>
          <w:divsChild>
            <w:div w:id="1925913044">
              <w:marLeft w:val="0"/>
              <w:marRight w:val="0"/>
              <w:marTop w:val="0"/>
              <w:marBottom w:val="0"/>
              <w:divBdr>
                <w:top w:val="none" w:sz="0" w:space="0" w:color="auto"/>
                <w:left w:val="none" w:sz="0" w:space="0" w:color="auto"/>
                <w:bottom w:val="none" w:sz="0" w:space="0" w:color="auto"/>
                <w:right w:val="none" w:sz="0" w:space="0" w:color="auto"/>
              </w:divBdr>
              <w:divsChild>
                <w:div w:id="1248926975">
                  <w:marLeft w:val="0"/>
                  <w:marRight w:val="0"/>
                  <w:marTop w:val="150"/>
                  <w:marBottom w:val="0"/>
                  <w:divBdr>
                    <w:top w:val="none" w:sz="0" w:space="0" w:color="auto"/>
                    <w:left w:val="none" w:sz="0" w:space="0" w:color="auto"/>
                    <w:bottom w:val="none" w:sz="0" w:space="0" w:color="auto"/>
                    <w:right w:val="none" w:sz="0" w:space="0" w:color="auto"/>
                  </w:divBdr>
                  <w:divsChild>
                    <w:div w:id="801382814">
                      <w:marLeft w:val="0"/>
                      <w:marRight w:val="0"/>
                      <w:marTop w:val="100"/>
                      <w:marBottom w:val="100"/>
                      <w:divBdr>
                        <w:top w:val="single" w:sz="6" w:space="15" w:color="BBBBBB"/>
                        <w:left w:val="single" w:sz="6" w:space="23" w:color="BBBBBB"/>
                        <w:bottom w:val="single" w:sz="6" w:space="15" w:color="BBBBBB"/>
                        <w:right w:val="single" w:sz="6" w:space="23" w:color="BBBBBB"/>
                      </w:divBdr>
                      <w:divsChild>
                        <w:div w:id="407533821">
                          <w:marLeft w:val="0"/>
                          <w:marRight w:val="0"/>
                          <w:marTop w:val="0"/>
                          <w:marBottom w:val="0"/>
                          <w:divBdr>
                            <w:top w:val="none" w:sz="0" w:space="0" w:color="auto"/>
                            <w:left w:val="none" w:sz="0" w:space="0" w:color="auto"/>
                            <w:bottom w:val="single" w:sz="12" w:space="0" w:color="0166B5"/>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504</Words>
  <Characters>2879</Characters>
  <Application>Microsoft Office Word</Application>
  <DocSecurity>0</DocSecurity>
  <Lines>23</Lines>
  <Paragraphs>6</Paragraphs>
  <ScaleCrop>false</ScaleCrop>
  <Company>Microsoft</Company>
  <LinksUpToDate>false</LinksUpToDate>
  <CharactersWithSpaces>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曾美兰</cp:lastModifiedBy>
  <cp:revision>2</cp:revision>
  <dcterms:created xsi:type="dcterms:W3CDTF">2017-06-30T01:36:00Z</dcterms:created>
  <dcterms:modified xsi:type="dcterms:W3CDTF">2017-06-30T01:36:00Z</dcterms:modified>
</cp:coreProperties>
</file>