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ascii="Times New Roman" w:hAnsi="Times New Roman" w:eastAsia="方正黑体_GBK"/>
        </w:rPr>
      </w:pPr>
      <w:r>
        <w:rPr>
          <w:rFonts w:ascii="Times New Roman" w:hAnsi="Times New Roman" w:eastAsia="方正黑体_GBK"/>
        </w:rPr>
        <w:t>附件3</w:t>
      </w:r>
    </w:p>
    <w:p>
      <w:pPr>
        <w:spacing w:line="59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 xml:space="preserve"> 第五届江苏技能状元大赛</w:t>
      </w:r>
    </w:p>
    <w:p>
      <w:pPr>
        <w:spacing w:line="590" w:lineRule="exact"/>
        <w:jc w:val="center"/>
        <w:rPr>
          <w:rFonts w:hint="eastAsia"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违规情况处理登记表</w:t>
      </w:r>
    </w:p>
    <w:p>
      <w:pPr>
        <w:spacing w:line="590" w:lineRule="exact"/>
        <w:jc w:val="center"/>
        <w:rPr>
          <w:rFonts w:ascii="Times New Roman" w:hAnsi="Times New Roman" w:eastAsia="方正小标宋_GBK"/>
          <w:b/>
          <w:sz w:val="44"/>
          <w:szCs w:val="44"/>
        </w:rPr>
      </w:pPr>
    </w:p>
    <w:tbl>
      <w:tblPr>
        <w:tblStyle w:val="3"/>
        <w:tblW w:w="88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8"/>
        <w:gridCol w:w="1440"/>
        <w:gridCol w:w="1980"/>
        <w:gridCol w:w="2520"/>
        <w:gridCol w:w="20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违规人员姓名</w:t>
            </w: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</w:p>
        </w:tc>
        <w:tc>
          <w:tcPr>
            <w:tcW w:w="2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竞赛期间身份</w:t>
            </w:r>
          </w:p>
        </w:tc>
        <w:tc>
          <w:tcPr>
            <w:tcW w:w="2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所属地区（行业）</w:t>
            </w: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</w:p>
        </w:tc>
        <w:tc>
          <w:tcPr>
            <w:tcW w:w="2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所在项目</w:t>
            </w:r>
          </w:p>
        </w:tc>
        <w:tc>
          <w:tcPr>
            <w:tcW w:w="2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违规时间</w:t>
            </w: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</w:p>
        </w:tc>
        <w:tc>
          <w:tcPr>
            <w:tcW w:w="2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当事工作人员姓名</w:t>
            </w:r>
          </w:p>
        </w:tc>
        <w:tc>
          <w:tcPr>
            <w:tcW w:w="2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</w:trPr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40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违规人员违规行为</w:t>
            </w:r>
          </w:p>
        </w:tc>
        <w:tc>
          <w:tcPr>
            <w:tcW w:w="800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违规人员签字：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4" w:hRule="atLeast"/>
        </w:trPr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40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当事工作人员处理意见</w:t>
            </w:r>
          </w:p>
        </w:tc>
        <w:tc>
          <w:tcPr>
            <w:tcW w:w="800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签字：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5" w:hRule="atLeast"/>
        </w:trPr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40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sz w:val="28"/>
                <w:szCs w:val="28"/>
              </w:rPr>
              <w:t>处理依据与结果</w:t>
            </w:r>
          </w:p>
        </w:tc>
        <w:tc>
          <w:tcPr>
            <w:tcW w:w="800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8"/>
                <w:szCs w:val="28"/>
              </w:rPr>
            </w:pPr>
          </w:p>
        </w:tc>
      </w:tr>
    </w:tbl>
    <w:p>
      <w:pPr>
        <w:spacing w:line="590" w:lineRule="exact"/>
      </w:pPr>
      <w:r>
        <w:rPr>
          <w:rFonts w:ascii="Times New Roman" w:hAnsi="Times New Roman"/>
          <w:sz w:val="21"/>
          <w:szCs w:val="21"/>
        </w:rPr>
        <w:t xml:space="preserve">  </w:t>
      </w:r>
      <w:r>
        <w:rPr>
          <w:rFonts w:ascii="Times New Roman" w:hAnsi="宋体"/>
          <w:sz w:val="21"/>
          <w:szCs w:val="21"/>
        </w:rPr>
        <w:t>大赛监督仲裁工作组负责人签字：</w:t>
      </w:r>
      <w:r>
        <w:rPr>
          <w:rFonts w:ascii="Times New Roman" w:hAnsi="Times New Roman"/>
          <w:sz w:val="21"/>
          <w:szCs w:val="21"/>
        </w:rPr>
        <w:t xml:space="preserve">                       </w:t>
      </w:r>
      <w:r>
        <w:rPr>
          <w:rFonts w:ascii="Times New Roman" w:hAnsi="宋体"/>
          <w:sz w:val="21"/>
          <w:szCs w:val="21"/>
        </w:rPr>
        <w:t>参赛队裁判签字：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8426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3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2020-08-14T09:43:04Z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