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仿宋_GBK" w:eastAsia="方正仿宋_GBK"/>
          <w:sz w:val="30"/>
          <w:szCs w:val="30"/>
        </w:rPr>
      </w:pPr>
      <w:bookmarkStart w:id="0" w:name="_GoBack"/>
      <w:bookmarkEnd w:id="0"/>
      <w:r>
        <w:rPr>
          <w:rFonts w:hint="eastAsia" w:ascii="方正仿宋_GBK" w:eastAsia="方正仿宋_GBK"/>
          <w:sz w:val="30"/>
          <w:szCs w:val="30"/>
        </w:rPr>
        <w:t>附件：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hAnsi="方正仿宋_GBK" w:eastAsia="方正小标宋_GBK" w:cs="方正仿宋_GBK"/>
          <w:sz w:val="36"/>
          <w:szCs w:val="36"/>
        </w:rPr>
        <w:t>终止人事代理关系用人单位名单</w:t>
      </w:r>
    </w:p>
    <w:p>
      <w:pPr>
        <w:rPr>
          <w:rFonts w:ascii="方正仿宋_GBK" w:eastAsia="方正仿宋_GBK"/>
          <w:sz w:val="30"/>
          <w:szCs w:val="30"/>
        </w:rPr>
      </w:pP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江苏再保金融信息服务股份有限公司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江苏凤凰新华创意产业园股份有限公司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江苏卓琳人力资源有限责任公司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江苏世一软件有限公司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江苏丰泽土畜产品有限公司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江苏青少年文化传播有限公司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江苏省建成低碳科学研究院有限公司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江苏达科教育科技有限公司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南京中域文化产业投资有限公司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江苏坤润人力资源服务有限公司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江苏金启南教育培训中心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乡土杂志社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江苏省公共信用信息中心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江苏兴安电力实业有限公司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南京千秋企划广告有限公司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江苏省美康药妆保健用品有限责任公司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江苏新华联资产评估有限公司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南京丰林纸业有限公司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南京樱爱教育咨询有限公司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江苏省互联网农业发展中心技术服务中心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江苏交通发展公司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南京国电南自城乡电网自动化工程有限公司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南京夏拓电器有限公司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南京开启房地产投资咨询有限公司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江苏省世尊数字传媒有限公司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南京美晟土地房地产评估咨询有限公司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江苏至善教育投资管理有限公司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上海捷科工具有限公司南京分公司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北京中消报广告有限公司江苏分公司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金陵种兔场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江苏中天嘉诚会计师事务所有限公司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南京拓微集成电路有限公司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江苏金大陆广告传播有限公司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南京赛肯特进出口有限公司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南京划风广告文化传播有限公司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南京中焱农资有限公司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南京南自科林系统工程有限公司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江苏巨鼎信息科技有限公司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江苏省星工场文化传媒有限公司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南京延明实业有限公司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南京嘉明精密机械有限公司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江苏种子物业管理有限公司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南京生兴生物技术有限公司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江苏润明营销策划有限公司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南京正卓纺织品有限公司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江苏南艺艺术设计工程中心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南京新纪元大酒店有限公司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南京许继金属制品工程有限公司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南京安达铁路车辆设备开发有限公司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江苏中经网信息中心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南京福祥进出口有限公司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南京东大讯格通讯设备有限公司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江苏省工商企业在线信用管理有限公司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南京逢源华侨经贸有限公司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南京英之宇智能系统工程有限公司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南京川瑞科技有限责任公司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康佳集团股份有限公司南京分公司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江苏金藤影视艺术有限公司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江苏美嘉系统服务有限公司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南京易川药物研究所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南京绿色资源再生工程有限公司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南京普天王之电子有限公司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南京益肤康实业有限公司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南京爱顺电脑有限责任公司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南京电力专科学校劳动服务公司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南京利达盟科技有限责任公司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南京向阳密胺塑料制品有限公司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南京中西文秘事务所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南京神州种业有限公司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江苏日新外运国际运输有限公司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江苏省艺术人才培训中心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南京博森广告有限公司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江苏鸿泰化工矿业有限公司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江苏省华侨装饰工程有限公司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方圆标志认证集团有限公司江苏分公司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江苏海宁电力实业公司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北京龙发建筑装饰工程有限公司南京分公司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南京群晔商贸实业有限公司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南京运达装饰有限公司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江苏体彩文化传播中心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上海三零卫士信息安全有限公司南京办事处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南京南艺九韵文化传播有限公司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江苏长澳医药有限公司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南京凯迪进出口有限公司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江苏中市研信息咨询有限公司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南京雅辰礼品有限公司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南京海能电力有限责任公司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江苏永嘉置业有限公司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南京展宏科技有限公司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上海天发投资有限公司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上海仪涛生物仪器有限公司南京联络处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南京艾克丝兰特服饰有限公司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北京华胜天成科技股份有限公司南京办事处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南京蓝普思光电有限公司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江苏环宇科教器材公司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南京松林实业有限公司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南京TCL电器销售有限公司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南京双电科技发展有限公司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江苏远程科技发展有限责任公司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南京思创工艺品有限公司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江苏鸣啸律师事务所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江苏省国有资产经营（控股）有限公司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南京创捷润通科技开发有限公司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江苏金世纪国际货运有限公司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精品杂志社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常州华能实业公司南京分公司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江苏省南京机场高速公路管理处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北京达因药业有限责任公司南京办事处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江苏华利科工贸有限公司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南京德瑞软件系统有限公司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南京天策实业有限责任公司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江苏东方园林绿化有限公司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杭州顶津食品有限公司南京分公司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江苏原野纺织有限公司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江苏意航电气有限公司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江苏东华电子有限公司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江苏天伦俱乐部有限公司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江苏崇光实业有限公司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扬州兴裕工艺品有限公司</w:t>
      </w:r>
    </w:p>
    <w:p>
      <w:pPr>
        <w:ind w:left="600" w:hanging="600" w:hanging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江苏康宝实业总公司</w:t>
      </w:r>
    </w:p>
    <w:sectPr>
      <w:pgSz w:w="11906" w:h="16838"/>
      <w:pgMar w:top="1814" w:right="1588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PMingLiU">
    <w:altName w:val="Microsoft JhengHei UI"/>
    <w:panose1 w:val="02010601000101010101"/>
    <w:charset w:val="88"/>
    <w:family w:val="roman"/>
    <w:pitch w:val="default"/>
    <w:sig w:usb0="00000000" w:usb1="00000000" w:usb2="00000016" w:usb3="00000000" w:csb0="00100001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A32258"/>
    <w:rsid w:val="00172908"/>
    <w:rsid w:val="005E049F"/>
    <w:rsid w:val="00612C10"/>
    <w:rsid w:val="006242A7"/>
    <w:rsid w:val="00653757"/>
    <w:rsid w:val="006E55DD"/>
    <w:rsid w:val="00774C73"/>
    <w:rsid w:val="008050A5"/>
    <w:rsid w:val="008804EA"/>
    <w:rsid w:val="00A379DF"/>
    <w:rsid w:val="00A95AAE"/>
    <w:rsid w:val="00AE4ABA"/>
    <w:rsid w:val="00BC62B7"/>
    <w:rsid w:val="00BE058B"/>
    <w:rsid w:val="00C86A92"/>
    <w:rsid w:val="00CC4270"/>
    <w:rsid w:val="00CD197C"/>
    <w:rsid w:val="00D41C6D"/>
    <w:rsid w:val="00DF5F1D"/>
    <w:rsid w:val="00E1301E"/>
    <w:rsid w:val="00EC7D6A"/>
    <w:rsid w:val="01A32258"/>
    <w:rsid w:val="07E2277C"/>
    <w:rsid w:val="0D4912D9"/>
    <w:rsid w:val="1CFA64B3"/>
    <w:rsid w:val="203D1729"/>
    <w:rsid w:val="20615667"/>
    <w:rsid w:val="221D116C"/>
    <w:rsid w:val="25652A69"/>
    <w:rsid w:val="32194E9A"/>
    <w:rsid w:val="3E7C41A9"/>
    <w:rsid w:val="53D5284C"/>
    <w:rsid w:val="5720033E"/>
    <w:rsid w:val="621B5E4F"/>
    <w:rsid w:val="62FD58EB"/>
    <w:rsid w:val="65B74394"/>
    <w:rsid w:val="66C51DFE"/>
    <w:rsid w:val="6A915B2A"/>
    <w:rsid w:val="739D3D42"/>
    <w:rsid w:val="7C576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Emphasis"/>
    <w:basedOn w:val="3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291</Words>
  <Characters>1663</Characters>
  <Lines>13</Lines>
  <Paragraphs>3</Paragraphs>
  <TotalTime>118</TotalTime>
  <ScaleCrop>false</ScaleCrop>
  <LinksUpToDate>false</LinksUpToDate>
  <CharactersWithSpaces>1951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2023-09-26T03:04:00Z</dcterms:created>
  <dc:creator>dell</dc:creator>
  <cp:lastModifiedBy>37501</cp:lastModifiedBy>
  <cp:lastPrinted>2024-01-11T09:08:00Z</cp:lastPrinted>
  <dcterms:modified xsi:type="dcterms:W3CDTF">2024-01-22T01:59:38Z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DB2A31FA6F3040EC9C206BD1F00C5E45</vt:lpwstr>
  </property>
</Properties>
</file>